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E8" w:rsidRDefault="00DD7AE8" w:rsidP="004E1C79">
      <w:pPr>
        <w:pStyle w:val="textstyle"/>
      </w:pPr>
      <w:r>
        <w:t xml:space="preserve">Für die anstehenden BR-Wahlen haben die VL der ZFL festgelegt, dass die Plätze im BR folgenden Bereichen zugeordnet werden, um eine flächendeckende Vertretung der MA zu gewährleisten. </w:t>
      </w:r>
    </w:p>
    <w:p w:rsidR="00DD7AE8" w:rsidRDefault="00DD7AE8" w:rsidP="004E1C79">
      <w:pPr>
        <w:pStyle w:val="textstyle"/>
      </w:pPr>
    </w:p>
    <w:p w:rsidR="00DD7AE8" w:rsidRDefault="00DD7AE8" w:rsidP="004E1C79">
      <w:pPr>
        <w:pStyle w:val="textstyle"/>
      </w:pPr>
      <w:r>
        <w:t>Folgende Bereiche wurden festgelegt:</w:t>
      </w:r>
    </w:p>
    <w:p w:rsidR="00DD7AE8" w:rsidRDefault="00DD7AE8" w:rsidP="004E1C79">
      <w:pPr>
        <w:pStyle w:val="textstyl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644"/>
        <w:gridCol w:w="879"/>
        <w:gridCol w:w="1645"/>
        <w:gridCol w:w="1842"/>
        <w:gridCol w:w="2552"/>
      </w:tblGrid>
      <w:tr w:rsidR="001E0197" w:rsidRPr="001E0197" w:rsidTr="00F336F6">
        <w:trPr>
          <w:trHeight w:val="585"/>
          <w:jc w:val="center"/>
        </w:trPr>
        <w:tc>
          <w:tcPr>
            <w:tcW w:w="794" w:type="dxa"/>
            <w:shd w:val="clear" w:color="000000" w:fill="DDEBF7"/>
            <w:hideMark/>
          </w:tcPr>
          <w:p w:rsidR="003A5D96" w:rsidRPr="001E0197" w:rsidRDefault="003A5D96" w:rsidP="00F336F6">
            <w:pPr>
              <w:pStyle w:val="tabularhead"/>
              <w:rPr>
                <w:lang w:val="de-DE"/>
              </w:rPr>
            </w:pPr>
            <w:r w:rsidRPr="001E0197">
              <w:rPr>
                <w:lang w:val="de-DE"/>
              </w:rPr>
              <w:t>Listen-Pos.</w:t>
            </w:r>
          </w:p>
        </w:tc>
        <w:tc>
          <w:tcPr>
            <w:tcW w:w="1644" w:type="dxa"/>
            <w:shd w:val="clear" w:color="000000" w:fill="DDEBF7"/>
            <w:noWrap/>
            <w:hideMark/>
          </w:tcPr>
          <w:p w:rsidR="001E0197" w:rsidRPr="001E0197" w:rsidRDefault="001E0197" w:rsidP="00DD7AE8">
            <w:pPr>
              <w:pStyle w:val="tabularhead"/>
              <w:rPr>
                <w:lang w:val="de-DE"/>
              </w:rPr>
            </w:pPr>
            <w:r w:rsidRPr="001E0197">
              <w:rPr>
                <w:lang w:val="de-DE"/>
              </w:rPr>
              <w:t>Gebäude</w:t>
            </w:r>
          </w:p>
          <w:p w:rsidR="003A5D96" w:rsidRPr="001E0197" w:rsidRDefault="003A5D96" w:rsidP="00DD7AE8">
            <w:pPr>
              <w:pStyle w:val="tabularhead"/>
              <w:rPr>
                <w:lang w:val="de-DE"/>
              </w:rPr>
            </w:pPr>
            <w:r w:rsidRPr="001E0197">
              <w:rPr>
                <w:lang w:val="de-DE"/>
              </w:rPr>
              <w:t>Halle</w:t>
            </w:r>
          </w:p>
        </w:tc>
        <w:tc>
          <w:tcPr>
            <w:tcW w:w="879" w:type="dxa"/>
            <w:shd w:val="clear" w:color="000000" w:fill="DDEBF7"/>
            <w:noWrap/>
            <w:hideMark/>
          </w:tcPr>
          <w:p w:rsidR="003A5D96" w:rsidRPr="001E0197" w:rsidRDefault="001E0197" w:rsidP="001E0197">
            <w:pPr>
              <w:pStyle w:val="tabularhead"/>
              <w:rPr>
                <w:lang w:val="de-DE"/>
              </w:rPr>
            </w:pPr>
            <w:r>
              <w:rPr>
                <w:lang w:val="de-DE"/>
              </w:rPr>
              <w:t>MA-</w:t>
            </w:r>
            <w:r w:rsidR="003A5D96" w:rsidRPr="001E0197">
              <w:rPr>
                <w:lang w:val="de-DE"/>
              </w:rPr>
              <w:t>Anzahl</w:t>
            </w:r>
          </w:p>
        </w:tc>
        <w:tc>
          <w:tcPr>
            <w:tcW w:w="1645" w:type="dxa"/>
            <w:shd w:val="clear" w:color="000000" w:fill="DDEBF7"/>
            <w:noWrap/>
            <w:hideMark/>
          </w:tcPr>
          <w:p w:rsidR="003A5D96" w:rsidRPr="001E0197" w:rsidRDefault="003A5D96" w:rsidP="00DD7AE8">
            <w:pPr>
              <w:pStyle w:val="tabularhead"/>
              <w:rPr>
                <w:lang w:val="de-DE"/>
              </w:rPr>
            </w:pPr>
            <w:r w:rsidRPr="001E0197">
              <w:rPr>
                <w:lang w:val="de-DE"/>
              </w:rPr>
              <w:t>Bereichs-Name</w:t>
            </w:r>
          </w:p>
        </w:tc>
        <w:tc>
          <w:tcPr>
            <w:tcW w:w="1842" w:type="dxa"/>
            <w:shd w:val="clear" w:color="000000" w:fill="DDEBF7"/>
            <w:noWrap/>
            <w:hideMark/>
          </w:tcPr>
          <w:p w:rsidR="003A5D96" w:rsidRPr="001E0197" w:rsidRDefault="001E0197" w:rsidP="00DD7AE8">
            <w:pPr>
              <w:pStyle w:val="tabularhead"/>
              <w:rPr>
                <w:lang w:val="de-DE"/>
              </w:rPr>
            </w:pPr>
            <w:r>
              <w:rPr>
                <w:lang w:val="de-DE"/>
              </w:rPr>
              <w:t>Abteilungen</w:t>
            </w:r>
          </w:p>
        </w:tc>
        <w:tc>
          <w:tcPr>
            <w:tcW w:w="2552" w:type="dxa"/>
            <w:shd w:val="clear" w:color="000000" w:fill="DDEBF7"/>
          </w:tcPr>
          <w:p w:rsidR="003A5D96" w:rsidRPr="001E0197" w:rsidRDefault="00F336F6" w:rsidP="00F336F6">
            <w:pPr>
              <w:pStyle w:val="tabularhead"/>
              <w:tabs>
                <w:tab w:val="left" w:pos="435"/>
                <w:tab w:val="center" w:pos="1206"/>
              </w:tabs>
              <w:jc w:val="left"/>
              <w:rPr>
                <w:lang w:val="de-DE"/>
              </w:rPr>
            </w:pPr>
            <w:r>
              <w:rPr>
                <w:lang w:val="de-DE"/>
              </w:rPr>
              <w:tab/>
              <w:t>Wahltermin</w:t>
            </w:r>
          </w:p>
        </w:tc>
      </w:tr>
      <w:tr w:rsidR="001E0197" w:rsidRPr="00C04708" w:rsidTr="00F336F6">
        <w:trPr>
          <w:trHeight w:val="855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1E0197" w:rsidRDefault="003A5D96" w:rsidP="00F336F6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4.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 xml:space="preserve"> Halle 8, EG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1E0197" w:rsidRDefault="003A5D96" w:rsidP="001E0197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72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Fertigung</w:t>
            </w:r>
          </w:p>
        </w:tc>
        <w:tc>
          <w:tcPr>
            <w:tcW w:w="1842" w:type="dxa"/>
            <w:shd w:val="clear" w:color="auto" w:fill="auto"/>
            <w:hideMark/>
          </w:tcPr>
          <w:p w:rsidR="003A5D96" w:rsidRPr="00C04708" w:rsidRDefault="00C04708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LOF</w:t>
            </w:r>
            <w:r w:rsidRPr="00C04708">
              <w:rPr>
                <w:sz w:val="22"/>
                <w:szCs w:val="22"/>
                <w:lang w:val="en-US"/>
              </w:rPr>
              <w:br/>
            </w:r>
            <w:r w:rsidR="003A5D96" w:rsidRPr="00C04708">
              <w:rPr>
                <w:sz w:val="22"/>
                <w:szCs w:val="22"/>
                <w:lang w:val="en-US"/>
              </w:rPr>
              <w:t>LOS</w:t>
            </w:r>
          </w:p>
        </w:tc>
        <w:tc>
          <w:tcPr>
            <w:tcW w:w="2552" w:type="dxa"/>
          </w:tcPr>
          <w:p w:rsidR="001E0197" w:rsidRPr="00C04708" w:rsidRDefault="001E0197" w:rsidP="001E0197">
            <w:pPr>
              <w:pStyle w:val="tabula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15.02.2022, 05.45 - 06.15</w:t>
            </w:r>
          </w:p>
          <w:p w:rsidR="003A5D96" w:rsidRPr="00C04708" w:rsidRDefault="001E0197" w:rsidP="001E0197">
            <w:pPr>
              <w:pStyle w:val="tabula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15.02.2022, 14.00 - 14.30</w:t>
            </w:r>
          </w:p>
        </w:tc>
      </w:tr>
      <w:tr w:rsidR="001E0197" w:rsidRPr="00C04708" w:rsidTr="00F336F6">
        <w:trPr>
          <w:trHeight w:val="799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C04708" w:rsidRDefault="003A5D96" w:rsidP="00F336F6">
            <w:pPr>
              <w:pStyle w:val="tabular"/>
              <w:jc w:val="cente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5D96" w:rsidRPr="00C04708" w:rsidRDefault="003A5D96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Halle 9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C04708" w:rsidRDefault="003A5D96" w:rsidP="001E0197">
            <w:pPr>
              <w:pStyle w:val="tabular"/>
              <w:jc w:val="cente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1645" w:type="dxa"/>
            <w:shd w:val="clear" w:color="auto" w:fill="auto"/>
            <w:noWrap/>
            <w:hideMark/>
          </w:tcPr>
          <w:p w:rsidR="003A5D96" w:rsidRPr="00C04708" w:rsidRDefault="003A5D96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Supply Chain</w:t>
            </w:r>
          </w:p>
        </w:tc>
        <w:tc>
          <w:tcPr>
            <w:tcW w:w="1842" w:type="dxa"/>
            <w:shd w:val="clear" w:color="auto" w:fill="auto"/>
            <w:hideMark/>
          </w:tcPr>
          <w:p w:rsidR="003A5D96" w:rsidRPr="00C04708" w:rsidRDefault="003A5D96" w:rsidP="00C04708">
            <w:pPr>
              <w:pStyle w:val="tabula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LOL</w:t>
            </w:r>
            <w:r w:rsidRPr="00C04708">
              <w:rPr>
                <w:sz w:val="22"/>
                <w:szCs w:val="22"/>
                <w:lang w:val="en-US"/>
              </w:rPr>
              <w:br/>
              <w:t>LDS</w:t>
            </w:r>
          </w:p>
        </w:tc>
        <w:tc>
          <w:tcPr>
            <w:tcW w:w="2552" w:type="dxa"/>
          </w:tcPr>
          <w:p w:rsidR="003A5D96" w:rsidRPr="00C04708" w:rsidRDefault="004E771F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16.02.2022, 09.00 - 09.30</w:t>
            </w:r>
          </w:p>
        </w:tc>
      </w:tr>
      <w:tr w:rsidR="001E0197" w:rsidRPr="001E0197" w:rsidTr="00F336F6">
        <w:trPr>
          <w:trHeight w:val="570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C04708" w:rsidRDefault="003A5D96" w:rsidP="00F336F6">
            <w:pPr>
              <w:pStyle w:val="tabular"/>
              <w:jc w:val="center"/>
              <w:rPr>
                <w:sz w:val="22"/>
                <w:szCs w:val="22"/>
                <w:lang w:val="en-US"/>
              </w:rPr>
            </w:pPr>
            <w:r w:rsidRPr="00C04708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C04708">
              <w:rPr>
                <w:sz w:val="22"/>
                <w:szCs w:val="22"/>
                <w:lang w:val="en-US"/>
              </w:rPr>
              <w:t xml:space="preserve">Halle </w:t>
            </w:r>
            <w:r w:rsidRPr="001E0197">
              <w:rPr>
                <w:sz w:val="22"/>
                <w:szCs w:val="22"/>
              </w:rPr>
              <w:t>7, EG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1E0197" w:rsidRDefault="003A5D96" w:rsidP="001E0197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57</w:t>
            </w:r>
          </w:p>
        </w:tc>
        <w:tc>
          <w:tcPr>
            <w:tcW w:w="1645" w:type="dxa"/>
            <w:shd w:val="clear" w:color="auto" w:fill="auto"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MRO milit.</w:t>
            </w:r>
          </w:p>
        </w:tc>
        <w:tc>
          <w:tcPr>
            <w:tcW w:w="1842" w:type="dxa"/>
            <w:shd w:val="clear" w:color="auto" w:fill="auto"/>
            <w:hideMark/>
          </w:tcPr>
          <w:p w:rsidR="003A5D96" w:rsidRPr="001E0197" w:rsidRDefault="003A5D96" w:rsidP="00C0470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LDM</w:t>
            </w:r>
            <w:r w:rsidRPr="001E0197">
              <w:rPr>
                <w:sz w:val="22"/>
                <w:szCs w:val="22"/>
              </w:rPr>
              <w:br/>
              <w:t>LOS</w:t>
            </w:r>
          </w:p>
        </w:tc>
        <w:tc>
          <w:tcPr>
            <w:tcW w:w="2552" w:type="dxa"/>
          </w:tcPr>
          <w:p w:rsidR="003A5D96" w:rsidRPr="004E771F" w:rsidRDefault="00F336F6" w:rsidP="00DD7AE8">
            <w:pPr>
              <w:pStyle w:val="tabular"/>
              <w:rPr>
                <w:sz w:val="22"/>
                <w:szCs w:val="22"/>
              </w:rPr>
            </w:pPr>
            <w:r w:rsidRPr="00F336F6">
              <w:rPr>
                <w:sz w:val="22"/>
                <w:szCs w:val="22"/>
              </w:rPr>
              <w:t>16.02.2022, 14.00 - 14.30</w:t>
            </w:r>
          </w:p>
        </w:tc>
      </w:tr>
      <w:tr w:rsidR="001E0197" w:rsidRPr="001E0197" w:rsidTr="00F336F6">
        <w:trPr>
          <w:trHeight w:val="855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1E0197" w:rsidRDefault="003A5D96" w:rsidP="00F336F6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8.</w:t>
            </w:r>
          </w:p>
        </w:tc>
        <w:tc>
          <w:tcPr>
            <w:tcW w:w="1644" w:type="dxa"/>
            <w:shd w:val="clear" w:color="auto" w:fill="auto"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Geb. 2, EG +</w:t>
            </w:r>
            <w:r w:rsidRPr="001E0197">
              <w:rPr>
                <w:sz w:val="22"/>
                <w:szCs w:val="22"/>
              </w:rPr>
              <w:br/>
              <w:t>1. und 2. OG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1E0197" w:rsidRDefault="003A5D96" w:rsidP="001E0197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55</w:t>
            </w:r>
          </w:p>
        </w:tc>
        <w:tc>
          <w:tcPr>
            <w:tcW w:w="1645" w:type="dxa"/>
            <w:shd w:val="clear" w:color="auto" w:fill="auto"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Verwaltung</w:t>
            </w:r>
          </w:p>
        </w:tc>
        <w:tc>
          <w:tcPr>
            <w:tcW w:w="1842" w:type="dxa"/>
            <w:shd w:val="clear" w:color="auto" w:fill="auto"/>
            <w:hideMark/>
          </w:tcPr>
          <w:p w:rsidR="003A5D96" w:rsidRPr="004A7218" w:rsidRDefault="003A5D96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4A7218">
              <w:rPr>
                <w:sz w:val="22"/>
                <w:szCs w:val="22"/>
                <w:lang w:val="en-US"/>
              </w:rPr>
              <w:t>LWF, LWI, LWP, LD/LDV</w:t>
            </w:r>
          </w:p>
        </w:tc>
        <w:tc>
          <w:tcPr>
            <w:tcW w:w="2552" w:type="dxa"/>
          </w:tcPr>
          <w:p w:rsidR="003A5D96" w:rsidRPr="004E771F" w:rsidRDefault="00F336F6" w:rsidP="00DD7AE8">
            <w:pPr>
              <w:pStyle w:val="tabular"/>
              <w:rPr>
                <w:sz w:val="22"/>
                <w:szCs w:val="22"/>
              </w:rPr>
            </w:pPr>
            <w:r w:rsidRPr="00F336F6">
              <w:rPr>
                <w:sz w:val="22"/>
                <w:szCs w:val="22"/>
              </w:rPr>
              <w:t>17.02.2022, 12.45 - 13.15</w:t>
            </w:r>
          </w:p>
        </w:tc>
      </w:tr>
      <w:tr w:rsidR="001E0197" w:rsidRPr="001E0197" w:rsidTr="00F336F6">
        <w:trPr>
          <w:trHeight w:val="1425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1E0197" w:rsidRDefault="003A5D96" w:rsidP="00F336F6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7.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Halle 8, OG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1E0197" w:rsidRDefault="003A5D96" w:rsidP="001E0197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56</w:t>
            </w:r>
          </w:p>
        </w:tc>
        <w:tc>
          <w:tcPr>
            <w:tcW w:w="1645" w:type="dxa"/>
            <w:shd w:val="clear" w:color="auto" w:fill="auto"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 xml:space="preserve">MRO ziv. </w:t>
            </w:r>
          </w:p>
        </w:tc>
        <w:tc>
          <w:tcPr>
            <w:tcW w:w="1842" w:type="dxa"/>
            <w:shd w:val="clear" w:color="auto" w:fill="auto"/>
            <w:hideMark/>
          </w:tcPr>
          <w:p w:rsidR="003A5D96" w:rsidRPr="001E0197" w:rsidRDefault="003A5D96" w:rsidP="00C0470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LC (-M, -A, -E)</w:t>
            </w:r>
            <w:r w:rsidRPr="001E0197">
              <w:rPr>
                <w:sz w:val="22"/>
                <w:szCs w:val="22"/>
              </w:rPr>
              <w:br/>
              <w:t>LDM +LQP</w:t>
            </w:r>
          </w:p>
        </w:tc>
        <w:tc>
          <w:tcPr>
            <w:tcW w:w="2552" w:type="dxa"/>
          </w:tcPr>
          <w:p w:rsidR="003A5D96" w:rsidRPr="004E771F" w:rsidRDefault="00F336F6" w:rsidP="00DD7AE8">
            <w:pPr>
              <w:pStyle w:val="tabular"/>
              <w:rPr>
                <w:sz w:val="22"/>
                <w:szCs w:val="22"/>
              </w:rPr>
            </w:pPr>
            <w:r w:rsidRPr="00F336F6">
              <w:rPr>
                <w:sz w:val="22"/>
                <w:szCs w:val="22"/>
              </w:rPr>
              <w:t>17.02.2022, 09.00 - 09.30</w:t>
            </w:r>
          </w:p>
        </w:tc>
      </w:tr>
      <w:tr w:rsidR="001E0197" w:rsidRPr="001E0197" w:rsidTr="00F336F6">
        <w:trPr>
          <w:trHeight w:val="799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1E0197" w:rsidRDefault="003A5D96" w:rsidP="00F336F6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9.</w:t>
            </w:r>
          </w:p>
        </w:tc>
        <w:tc>
          <w:tcPr>
            <w:tcW w:w="1644" w:type="dxa"/>
            <w:shd w:val="clear" w:color="auto" w:fill="auto"/>
            <w:hideMark/>
          </w:tcPr>
          <w:p w:rsidR="003A5D96" w:rsidRPr="004A7218" w:rsidRDefault="003A5D96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4A7218">
              <w:rPr>
                <w:sz w:val="22"/>
                <w:szCs w:val="22"/>
                <w:lang w:val="en-US"/>
              </w:rPr>
              <w:t>Halle 7 OG + Container + LOA in 8 EG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1E0197" w:rsidRDefault="003A5D96" w:rsidP="001E0197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52</w:t>
            </w:r>
          </w:p>
        </w:tc>
        <w:tc>
          <w:tcPr>
            <w:tcW w:w="1645" w:type="dxa"/>
            <w:shd w:val="clear" w:color="auto" w:fill="auto"/>
            <w:hideMark/>
          </w:tcPr>
          <w:p w:rsidR="003A5D96" w:rsidRPr="001E0197" w:rsidRDefault="003A5D96" w:rsidP="004E771F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Auftrags</w:t>
            </w:r>
            <w:r w:rsidR="004E771F">
              <w:rPr>
                <w:sz w:val="22"/>
                <w:szCs w:val="22"/>
              </w:rPr>
              <w:softHyphen/>
            </w:r>
            <w:r w:rsidRPr="001E0197">
              <w:rPr>
                <w:sz w:val="22"/>
                <w:szCs w:val="22"/>
              </w:rPr>
              <w:t>management</w:t>
            </w:r>
            <w:r w:rsidRPr="001E0197">
              <w:rPr>
                <w:sz w:val="22"/>
                <w:szCs w:val="22"/>
              </w:rPr>
              <w:br/>
            </w:r>
            <w:r w:rsidR="004E771F">
              <w:rPr>
                <w:sz w:val="22"/>
                <w:szCs w:val="22"/>
              </w:rPr>
              <w:t>AV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3A5D96" w:rsidRPr="004A7218" w:rsidRDefault="003A5D96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4A7218">
              <w:rPr>
                <w:sz w:val="22"/>
                <w:szCs w:val="22"/>
                <w:lang w:val="en-US"/>
              </w:rPr>
              <w:t>LDA/LDM, LOA, LOT, LQP</w:t>
            </w:r>
          </w:p>
        </w:tc>
        <w:tc>
          <w:tcPr>
            <w:tcW w:w="2552" w:type="dxa"/>
          </w:tcPr>
          <w:p w:rsidR="003A5D96" w:rsidRPr="004E771F" w:rsidRDefault="00F336F6" w:rsidP="00DD7AE8">
            <w:pPr>
              <w:pStyle w:val="tabular"/>
              <w:rPr>
                <w:sz w:val="22"/>
                <w:szCs w:val="22"/>
              </w:rPr>
            </w:pPr>
            <w:r w:rsidRPr="00F336F6">
              <w:rPr>
                <w:sz w:val="22"/>
                <w:szCs w:val="22"/>
              </w:rPr>
              <w:t>16.02.2022, 12.45 - 13.15</w:t>
            </w:r>
          </w:p>
        </w:tc>
      </w:tr>
      <w:tr w:rsidR="001E0197" w:rsidRPr="001E0197" w:rsidTr="00F336F6">
        <w:trPr>
          <w:trHeight w:val="799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1E0197" w:rsidRDefault="003A5D96" w:rsidP="00F336F6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10.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Geb. 2, 3. OG, 2a und 3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1E0197" w:rsidRDefault="003A5D96" w:rsidP="001E0197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44</w:t>
            </w:r>
          </w:p>
        </w:tc>
        <w:tc>
          <w:tcPr>
            <w:tcW w:w="1645" w:type="dxa"/>
            <w:shd w:val="clear" w:color="auto" w:fill="auto"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F&amp;E und GS</w:t>
            </w:r>
          </w:p>
        </w:tc>
        <w:tc>
          <w:tcPr>
            <w:tcW w:w="1842" w:type="dxa"/>
            <w:shd w:val="clear" w:color="auto" w:fill="auto"/>
            <w:hideMark/>
          </w:tcPr>
          <w:p w:rsidR="003A5D96" w:rsidRPr="004A7218" w:rsidRDefault="003A5D96" w:rsidP="00DD7AE8">
            <w:pPr>
              <w:pStyle w:val="tabular"/>
              <w:rPr>
                <w:sz w:val="22"/>
                <w:szCs w:val="22"/>
                <w:lang w:val="en-US"/>
              </w:rPr>
            </w:pPr>
            <w:r w:rsidRPr="004A7218">
              <w:rPr>
                <w:sz w:val="22"/>
                <w:szCs w:val="22"/>
                <w:lang w:val="en-US"/>
              </w:rPr>
              <w:t>LER, LEE, LEG, GS, LV, LP, LDV, LET</w:t>
            </w:r>
          </w:p>
        </w:tc>
        <w:tc>
          <w:tcPr>
            <w:tcW w:w="2552" w:type="dxa"/>
          </w:tcPr>
          <w:p w:rsidR="003A5D96" w:rsidRPr="004E771F" w:rsidRDefault="00F336F6" w:rsidP="00DD7AE8">
            <w:pPr>
              <w:pStyle w:val="tabular"/>
              <w:rPr>
                <w:sz w:val="22"/>
                <w:szCs w:val="22"/>
              </w:rPr>
            </w:pPr>
            <w:r w:rsidRPr="00F336F6">
              <w:rPr>
                <w:sz w:val="22"/>
                <w:szCs w:val="22"/>
              </w:rPr>
              <w:t>14.02.2022, 12.45 - 13.15</w:t>
            </w:r>
          </w:p>
        </w:tc>
      </w:tr>
      <w:tr w:rsidR="001E0197" w:rsidRPr="001E0197" w:rsidTr="00F336F6">
        <w:trPr>
          <w:trHeight w:val="799"/>
          <w:jc w:val="center"/>
        </w:trPr>
        <w:tc>
          <w:tcPr>
            <w:tcW w:w="794" w:type="dxa"/>
            <w:shd w:val="clear" w:color="auto" w:fill="auto"/>
            <w:noWrap/>
            <w:hideMark/>
          </w:tcPr>
          <w:p w:rsidR="003A5D96" w:rsidRPr="001E0197" w:rsidRDefault="003A5D96" w:rsidP="00F336F6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11.</w:t>
            </w:r>
          </w:p>
        </w:tc>
        <w:tc>
          <w:tcPr>
            <w:tcW w:w="1644" w:type="dxa"/>
            <w:shd w:val="clear" w:color="auto" w:fill="auto"/>
            <w:noWrap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Halle 6</w:t>
            </w:r>
          </w:p>
        </w:tc>
        <w:tc>
          <w:tcPr>
            <w:tcW w:w="879" w:type="dxa"/>
            <w:shd w:val="clear" w:color="auto" w:fill="auto"/>
            <w:noWrap/>
            <w:hideMark/>
          </w:tcPr>
          <w:p w:rsidR="003A5D96" w:rsidRPr="001E0197" w:rsidRDefault="003A5D96" w:rsidP="001E0197">
            <w:pPr>
              <w:pStyle w:val="tabular"/>
              <w:jc w:val="cente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44</w:t>
            </w:r>
          </w:p>
        </w:tc>
        <w:tc>
          <w:tcPr>
            <w:tcW w:w="1645" w:type="dxa"/>
            <w:shd w:val="clear" w:color="auto" w:fill="auto"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Prüfstand, QM, Ausbildung</w:t>
            </w:r>
          </w:p>
        </w:tc>
        <w:tc>
          <w:tcPr>
            <w:tcW w:w="1842" w:type="dxa"/>
            <w:shd w:val="clear" w:color="auto" w:fill="auto"/>
            <w:hideMark/>
          </w:tcPr>
          <w:p w:rsidR="003A5D96" w:rsidRPr="001E0197" w:rsidRDefault="003A5D96" w:rsidP="00DD7AE8">
            <w:pPr>
              <w:pStyle w:val="tabular"/>
              <w:rPr>
                <w:sz w:val="22"/>
                <w:szCs w:val="22"/>
              </w:rPr>
            </w:pPr>
            <w:r w:rsidRPr="001E0197">
              <w:rPr>
                <w:sz w:val="22"/>
                <w:szCs w:val="22"/>
              </w:rPr>
              <w:t>LET, LQ, LCM und LD (Azubis)</w:t>
            </w:r>
          </w:p>
        </w:tc>
        <w:tc>
          <w:tcPr>
            <w:tcW w:w="2552" w:type="dxa"/>
          </w:tcPr>
          <w:p w:rsidR="003A5D96" w:rsidRPr="004E771F" w:rsidRDefault="00F336F6" w:rsidP="00DD7AE8">
            <w:pPr>
              <w:pStyle w:val="tabular"/>
              <w:rPr>
                <w:sz w:val="22"/>
                <w:szCs w:val="22"/>
              </w:rPr>
            </w:pPr>
            <w:r w:rsidRPr="00F336F6">
              <w:rPr>
                <w:sz w:val="22"/>
                <w:szCs w:val="22"/>
              </w:rPr>
              <w:t>14.02.2022, 09.00 - 09.30</w:t>
            </w:r>
          </w:p>
        </w:tc>
      </w:tr>
    </w:tbl>
    <w:p w:rsidR="00DD7AE8" w:rsidRDefault="00DD7AE8" w:rsidP="004E1C79">
      <w:pPr>
        <w:pStyle w:val="textstyle"/>
      </w:pPr>
    </w:p>
    <w:p w:rsidR="00260916" w:rsidRDefault="00DD7AE8" w:rsidP="004E1C79">
      <w:pPr>
        <w:pStyle w:val="textstyle"/>
      </w:pPr>
      <w:r>
        <w:t xml:space="preserve">Für jeden Bereich findet eine Urwahl statt, für die sich alle IGM-Mitglieder der jeweiligen Bereiche aufstellen lassen </w:t>
      </w:r>
      <w:r w:rsidR="00260916">
        <w:t>können</w:t>
      </w:r>
      <w:r>
        <w:t xml:space="preserve">. </w:t>
      </w:r>
      <w:r w:rsidR="00260916">
        <w:t>Die Wahlen werden durch eine Wahlleitung koordiniert, die durch die VK-Leitung</w:t>
      </w:r>
      <w:r w:rsidR="00260916">
        <w:rPr>
          <w:rStyle w:val="Funotenzeichen"/>
        </w:rPr>
        <w:footnoteReference w:id="1"/>
      </w:r>
      <w:r w:rsidR="00D712FD">
        <w:t xml:space="preserve"> gebildet wird. Für alle, die keine Gelegenheit haben ihre Stimme in der Fa. abzugeben, wird die Möglichkeit einer Briefwahl gegeben sein. </w:t>
      </w:r>
      <w:r w:rsidR="003A5D96">
        <w:t>Diejenigen MA, die die Briefwahl in Anspruch nehmen möchten, senden bitte eine entsprechende E-Mail an Yonas Yemane (</w:t>
      </w:r>
      <w:hyperlink r:id="rId34" w:history="1">
        <w:r w:rsidR="003A5D96" w:rsidRPr="00651CCE">
          <w:rPr>
            <w:rStyle w:val="Hyperlink"/>
          </w:rPr>
          <w:t>yonas.yemane@zf.com</w:t>
        </w:r>
      </w:hyperlink>
      <w:r w:rsidR="003A5D96">
        <w:t>, Tel. 838).</w:t>
      </w:r>
    </w:p>
    <w:p w:rsidR="003A5D96" w:rsidRDefault="003A5D96" w:rsidP="004E1C79">
      <w:pPr>
        <w:pStyle w:val="textstyle"/>
      </w:pPr>
    </w:p>
    <w:p w:rsidR="00DD7AE8" w:rsidRDefault="00260916" w:rsidP="004E1C79">
      <w:pPr>
        <w:pStyle w:val="textstyle"/>
      </w:pPr>
      <w:r>
        <w:t xml:space="preserve">Die Interessenten, die für die Bereiche kandidieren wollen, melden sich bitte bis zum </w:t>
      </w:r>
      <w:r w:rsidRPr="00260916">
        <w:rPr>
          <w:b/>
          <w:color w:val="FF0000"/>
        </w:rPr>
        <w:t>0</w:t>
      </w:r>
      <w:r w:rsidR="00D712FD">
        <w:rPr>
          <w:b/>
          <w:color w:val="FF0000"/>
        </w:rPr>
        <w:t>4</w:t>
      </w:r>
      <w:r w:rsidRPr="00260916">
        <w:rPr>
          <w:b/>
          <w:color w:val="FF0000"/>
        </w:rPr>
        <w:t>.02.2022</w:t>
      </w:r>
      <w:r>
        <w:t xml:space="preserve"> bei Ihren Vertrauensleuten oder der Wahlleitung.</w:t>
      </w:r>
    </w:p>
    <w:p w:rsidR="007463BB" w:rsidRDefault="007463BB" w:rsidP="004E1C79">
      <w:pPr>
        <w:pStyle w:val="textstyle"/>
      </w:pPr>
    </w:p>
    <w:p w:rsidR="0065152B" w:rsidRDefault="003A5D96" w:rsidP="0065152B">
      <w:pPr>
        <w:pStyle w:val="berschrift1"/>
      </w:pPr>
      <w:r>
        <w:lastRenderedPageBreak/>
        <w:t>Wahlverfahren</w:t>
      </w:r>
    </w:p>
    <w:p w:rsidR="00285B50" w:rsidRDefault="003A5D96" w:rsidP="00285B50">
      <w:pPr>
        <w:pStyle w:val="itemize1"/>
      </w:pPr>
      <w:r>
        <w:t>Jedes IGM-Mitglied hat eine Stimme für seinen Bereich</w:t>
      </w:r>
      <w:r w:rsidR="00195A56">
        <w:t>.</w:t>
      </w:r>
    </w:p>
    <w:p w:rsidR="003A5D96" w:rsidRDefault="003A5D96" w:rsidP="00285B50">
      <w:pPr>
        <w:pStyle w:val="itemize1"/>
      </w:pPr>
      <w:r>
        <w:t xml:space="preserve">Tritt in einem Bereich nur ein Kandidat an, muss dieser 20% </w:t>
      </w:r>
      <w:r w:rsidR="00195A56">
        <w:t xml:space="preserve">der </w:t>
      </w:r>
      <w:r>
        <w:t>abgegebenen Stimmen für die Nominierung auf sich vereinigen</w:t>
      </w:r>
      <w:r w:rsidR="00195A56">
        <w:t>.</w:t>
      </w:r>
    </w:p>
    <w:p w:rsidR="003A5D96" w:rsidRDefault="003A5D96" w:rsidP="00285B50">
      <w:pPr>
        <w:pStyle w:val="itemize1"/>
      </w:pPr>
      <w:r>
        <w:t>Bei mehr als einen Kandidaten entscheidet die Anzahl der jeweiligen Stimmen über die Bereichslistenreihenfolge.</w:t>
      </w:r>
    </w:p>
    <w:p w:rsidR="003A5D96" w:rsidRDefault="003A5D96" w:rsidP="003A5D96">
      <w:pPr>
        <w:pStyle w:val="itemize1"/>
      </w:pPr>
      <w:r>
        <w:t xml:space="preserve">Bei Stimmengleichstand entscheidet </w:t>
      </w:r>
      <w:r w:rsidR="00B1374C">
        <w:t xml:space="preserve">nach Abstimmung mit den Kandidaten </w:t>
      </w:r>
      <w:r>
        <w:t>das Los.</w:t>
      </w:r>
    </w:p>
    <w:p w:rsidR="0065152B" w:rsidRDefault="003A5D96" w:rsidP="0065152B">
      <w:pPr>
        <w:pStyle w:val="berschrift1"/>
      </w:pPr>
      <w:r>
        <w:t>Auszählung</w:t>
      </w:r>
    </w:p>
    <w:p w:rsidR="00B1374C" w:rsidRDefault="00B1374C" w:rsidP="00B1374C">
      <w:pPr>
        <w:pStyle w:val="itemize1"/>
      </w:pPr>
      <w:r>
        <w:t>Die Auszählung für alle Bereiche erfolgt nach Abschluss der Bereichswahl.</w:t>
      </w:r>
    </w:p>
    <w:p w:rsidR="00B1374C" w:rsidRPr="00195A56" w:rsidRDefault="00B1374C" w:rsidP="00B1374C">
      <w:pPr>
        <w:pStyle w:val="itemize1"/>
      </w:pPr>
      <w:r>
        <w:t xml:space="preserve">Abgabetermin für den Eingang der Briefwahlstimmen ist der </w:t>
      </w:r>
      <w:r w:rsidRPr="00B1374C">
        <w:rPr>
          <w:b/>
          <w:color w:val="FF0000"/>
        </w:rPr>
        <w:t>16.02.2022</w:t>
      </w:r>
      <w:r>
        <w:rPr>
          <w:b/>
          <w:color w:val="FF0000"/>
        </w:rPr>
        <w:t>, 17 Uhr</w:t>
      </w:r>
      <w:r w:rsidR="00195A56">
        <w:rPr>
          <w:b/>
          <w:color w:val="FF0000"/>
        </w:rPr>
        <w:t>.</w:t>
      </w:r>
    </w:p>
    <w:p w:rsidR="00195A56" w:rsidRPr="00195A56" w:rsidRDefault="00195A56" w:rsidP="00B1374C">
      <w:pPr>
        <w:pStyle w:val="itemize1"/>
      </w:pPr>
      <w:r w:rsidRPr="00195A56">
        <w:t xml:space="preserve">Die Auszählung </w:t>
      </w:r>
      <w:r>
        <w:t>der Stimmen erfolgt durch die Wahlleitung am 17.02.2022 nach Abschluss der letzten Wahl.</w:t>
      </w:r>
    </w:p>
    <w:p w:rsidR="0065152B" w:rsidRDefault="00E91525" w:rsidP="0065152B">
      <w:pPr>
        <w:pStyle w:val="berschrift1"/>
      </w:pPr>
      <w:r>
        <w:t>Bekanntgabe des Wahlergebnisses</w:t>
      </w:r>
    </w:p>
    <w:p w:rsidR="00C70CEA" w:rsidRDefault="00A60E71" w:rsidP="00A60E71">
      <w:pPr>
        <w:pStyle w:val="itemize1"/>
      </w:pPr>
      <w:r>
        <w:t>Die Bekanntgabe der Bereichswahlliste erfolgt im Anschluss an die Auszählung</w:t>
      </w:r>
      <w:r w:rsidR="00191B77">
        <w:t xml:space="preserve"> in der Kantine</w:t>
      </w:r>
      <w:r>
        <w:t>.</w:t>
      </w:r>
      <w:r w:rsidR="00086CBF">
        <w:t xml:space="preserve"> Der Zeitpunkt wird noch bekanntgegeben.</w:t>
      </w:r>
    </w:p>
    <w:p w:rsidR="00193FF8" w:rsidRDefault="00E91525" w:rsidP="00193FF8">
      <w:pPr>
        <w:pStyle w:val="berschrift1"/>
      </w:pPr>
      <w:r>
        <w:t>Registrierung des Kandidaten durch die IG Metall</w:t>
      </w:r>
    </w:p>
    <w:p w:rsidR="002E595C" w:rsidRDefault="00086CBF" w:rsidP="00A60E71">
      <w:pPr>
        <w:pStyle w:val="itemize1"/>
      </w:pPr>
      <w:r>
        <w:t xml:space="preserve">Die Kandidaten der </w:t>
      </w:r>
      <w:r w:rsidR="00A60E71">
        <w:t xml:space="preserve">Bereichswahlliste </w:t>
      </w:r>
      <w:r>
        <w:t xml:space="preserve">werden </w:t>
      </w:r>
      <w:r w:rsidR="00A60E71">
        <w:t xml:space="preserve">für die BR-Wahl </w:t>
      </w:r>
      <w:r w:rsidR="006522C2">
        <w:t>als Wahlvorschlagsli</w:t>
      </w:r>
      <w:bookmarkStart w:id="0" w:name="_GoBack"/>
      <w:bookmarkEnd w:id="0"/>
      <w:r>
        <w:t xml:space="preserve">ste der IGM durch 1. Bevollmächtigten Oliver Dietzel oder die 2. Bevollmächtigte Elke Volkmann </w:t>
      </w:r>
      <w:r w:rsidR="00A60E71">
        <w:t>zugelassen.</w:t>
      </w:r>
    </w:p>
    <w:p w:rsidR="00086CBF" w:rsidRDefault="00086CBF" w:rsidP="00A60E71">
      <w:pPr>
        <w:pStyle w:val="textstyle"/>
      </w:pPr>
    </w:p>
    <w:p w:rsidR="00A60E71" w:rsidRDefault="00A60E71" w:rsidP="00A60E71">
      <w:pPr>
        <w:pStyle w:val="textstyle"/>
      </w:pPr>
      <w:r>
        <w:t xml:space="preserve">Nach der Meldung dieser Bereichswahlleiste besteht für nicht IGM-Mitglieder die Möglichkeit sich noch auf die unsere »Offene IG Metallliste« zu setzen, um für den BR bei ZFL zu kandidieren. </w:t>
      </w:r>
    </w:p>
    <w:p w:rsidR="00C04708" w:rsidRDefault="00C04708" w:rsidP="00A60E71">
      <w:pPr>
        <w:pStyle w:val="textstyle"/>
      </w:pPr>
    </w:p>
    <w:p w:rsidR="00C04708" w:rsidRDefault="00C04708" w:rsidP="00A60E71">
      <w:pPr>
        <w:pStyle w:val="textstyle"/>
      </w:pPr>
      <w:r>
        <w:t>Für Fragen und Kommentare wendet Euch bitte an Eure Vertrauensleute oder die Wahlleitung.</w:t>
      </w:r>
    </w:p>
    <w:p w:rsidR="00C04708" w:rsidRDefault="00C04708" w:rsidP="00A60E71">
      <w:pPr>
        <w:pStyle w:val="textstyle"/>
      </w:pPr>
    </w:p>
    <w:p w:rsidR="00C04708" w:rsidRDefault="00C04708" w:rsidP="00A60E71">
      <w:pPr>
        <w:pStyle w:val="textstyle"/>
      </w:pPr>
    </w:p>
    <w:p w:rsidR="00C04708" w:rsidRDefault="00C04708" w:rsidP="00A60E71">
      <w:pPr>
        <w:pStyle w:val="textstyle"/>
      </w:pPr>
      <w:r>
        <w:t>Eure VK-Leitung</w:t>
      </w:r>
    </w:p>
    <w:p w:rsidR="00C04708" w:rsidRDefault="00C04708" w:rsidP="00A60E71">
      <w:pPr>
        <w:pStyle w:val="textstyle"/>
      </w:pPr>
    </w:p>
    <w:p w:rsidR="00C04708" w:rsidRDefault="00C04708" w:rsidP="00A60E71">
      <w:pPr>
        <w:pStyle w:val="textstyle"/>
      </w:pPr>
    </w:p>
    <w:p w:rsidR="00C04708" w:rsidRPr="00C04708" w:rsidRDefault="00C04708" w:rsidP="00A60E71">
      <w:pPr>
        <w:pStyle w:val="textstyle"/>
        <w:rPr>
          <w:lang w:val="en-US"/>
        </w:rPr>
      </w:pPr>
      <w:r w:rsidRPr="00C04708">
        <w:rPr>
          <w:lang w:val="en-US"/>
        </w:rPr>
        <w:t>Yonas Yemane</w:t>
      </w:r>
      <w:r w:rsidRPr="00C04708">
        <w:rPr>
          <w:lang w:val="en-US"/>
        </w:rPr>
        <w:tab/>
      </w:r>
      <w:r w:rsidRPr="00C04708">
        <w:rPr>
          <w:lang w:val="en-US"/>
        </w:rPr>
        <w:tab/>
      </w:r>
      <w:r w:rsidRPr="00C04708">
        <w:rPr>
          <w:lang w:val="en-US"/>
        </w:rPr>
        <w:tab/>
        <w:t>Philipp Graw</w:t>
      </w:r>
      <w:r w:rsidRPr="00C04708">
        <w:rPr>
          <w:lang w:val="en-US"/>
        </w:rPr>
        <w:tab/>
      </w:r>
      <w:r w:rsidRPr="00C04708">
        <w:rPr>
          <w:lang w:val="en-US"/>
        </w:rPr>
        <w:tab/>
      </w:r>
      <w:r w:rsidRPr="00C04708">
        <w:rPr>
          <w:lang w:val="en-US"/>
        </w:rPr>
        <w:tab/>
        <w:t>Birgit H</w:t>
      </w:r>
      <w:r>
        <w:rPr>
          <w:lang w:val="en-US"/>
        </w:rPr>
        <w:t>unold</w:t>
      </w:r>
    </w:p>
    <w:p w:rsidR="002E595C" w:rsidRPr="00C04708" w:rsidRDefault="002E595C" w:rsidP="002E595C">
      <w:pPr>
        <w:pStyle w:val="textstyle"/>
        <w:rPr>
          <w:lang w:val="en-US"/>
        </w:rPr>
      </w:pPr>
    </w:p>
    <w:p w:rsidR="00193FF8" w:rsidRPr="00C04708" w:rsidRDefault="00193FF8" w:rsidP="00193FF8">
      <w:pPr>
        <w:pStyle w:val="textstyle"/>
        <w:rPr>
          <w:lang w:val="en-US"/>
        </w:rPr>
      </w:pPr>
    </w:p>
    <w:p w:rsidR="0065152B" w:rsidRPr="00C04708" w:rsidRDefault="0065152B" w:rsidP="004E1C79">
      <w:pPr>
        <w:pStyle w:val="textstyle"/>
        <w:rPr>
          <w:lang w:val="en-US"/>
        </w:rPr>
      </w:pPr>
    </w:p>
    <w:p w:rsidR="004E1C79" w:rsidRPr="00C04708" w:rsidRDefault="004E1C79" w:rsidP="004E1C79">
      <w:pPr>
        <w:pStyle w:val="textstyle"/>
        <w:rPr>
          <w:lang w:val="en-US"/>
        </w:rPr>
      </w:pPr>
    </w:p>
    <w:p w:rsidR="00B1354D" w:rsidRPr="00C04708" w:rsidRDefault="00B1354D" w:rsidP="004E1C79">
      <w:pPr>
        <w:pStyle w:val="textstyle"/>
        <w:rPr>
          <w:lang w:val="en-US"/>
        </w:rPr>
      </w:pPr>
    </w:p>
    <w:p w:rsidR="00B1354D" w:rsidRPr="00C04708" w:rsidRDefault="00B1354D" w:rsidP="004E1C79">
      <w:pPr>
        <w:pStyle w:val="textstyle"/>
        <w:rPr>
          <w:lang w:val="en-US"/>
        </w:rPr>
      </w:pPr>
    </w:p>
    <w:sectPr w:rsidR="00B1354D" w:rsidRPr="00C04708" w:rsidSect="007463B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985" w:right="1134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DC" w:rsidRDefault="00F72DDC">
      <w:r>
        <w:separator/>
      </w:r>
    </w:p>
  </w:endnote>
  <w:endnote w:type="continuationSeparator" w:id="0">
    <w:p w:rsidR="00F72DDC" w:rsidRDefault="00F7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F Serif">
    <w:altName w:val="Times New Roman"/>
    <w:charset w:val="00"/>
    <w:family w:val="auto"/>
    <w:pitch w:val="variable"/>
    <w:sig w:usb0="00000007" w:usb1="0000E4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2" w:rsidRDefault="006522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F95" w:rsidRPr="00C04708" w:rsidRDefault="00C4349C">
    <w:pPr>
      <w:pStyle w:val="Fuzeile"/>
      <w:rPr>
        <w:lang w:val="en-US"/>
      </w:rPr>
    </w:pPr>
    <w:r w:rsidRPr="00D96A49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D200" wp14:editId="76D3081D">
              <wp:simplePos x="0" y="0"/>
              <wp:positionH relativeFrom="column">
                <wp:align>center</wp:align>
              </wp:positionH>
              <wp:positionV relativeFrom="paragraph">
                <wp:posOffset>288290</wp:posOffset>
              </wp:positionV>
              <wp:extent cx="1058400" cy="208800"/>
              <wp:effectExtent l="0" t="0" r="8890" b="1270"/>
              <wp:wrapNone/>
              <wp:docPr id="2" name="Textfeld 2" title="NovaPath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400" cy="20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349C" w:rsidRPr="00D96A49" w:rsidRDefault="0071619F" w:rsidP="00C4349C">
                          <w:pPr>
                            <w:jc w:val="center"/>
                            <w:rPr>
                              <w:rFonts w:ascii="ZF Serif" w:hAnsi="ZF Serif"/>
                              <w:b/>
                              <w:sz w:val="18"/>
                            </w:rPr>
                          </w:pPr>
                          <w:r>
                            <w:rPr>
                              <w:rFonts w:ascii="ZF Serif" w:hAnsi="ZF Serif"/>
                              <w:b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A6D20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Titel: NovaPathClassification" style="position:absolute;margin-left:0;margin-top:22.7pt;width:83.35pt;height:16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" filled="f" stroked="f" strokeweight=".5pt">
              <v:textbox inset="0,0,0,0">
                <w:txbxContent>
                  <w:p w:rsidR="00C4349C" w:rsidRPr="00D96A49" w:rsidRDefault="0071619F" w:rsidP="00C4349C">
                    <w:pPr>
                      <w:jc w:val="center"/>
                      <w:rPr>
                        <w:rFonts w:ascii="ZF Serif" w:hAnsi="ZF Serif"/>
                        <w:b/>
                        <w:sz w:val="18"/>
                      </w:rPr>
                    </w:pPr>
                    <w:r>
                      <w:rPr>
                        <w:rFonts w:ascii="ZF Serif" w:hAnsi="ZF Serif"/>
                        <w:b/>
                        <w:sz w:val="18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  <w:r w:rsidR="00C04708">
      <w:rPr>
        <w:lang w:val="en-US"/>
      </w:rPr>
      <w:t>VK-ZFL/</w:t>
    </w:r>
    <w:r w:rsidR="00364F95" w:rsidRPr="00C16248">
      <w:rPr>
        <w:lang w:val="en-US"/>
      </w:rPr>
      <w:t xml:space="preserve"> </w:t>
    </w:r>
    <w:r w:rsidR="00364F95">
      <w:fldChar w:fldCharType="begin"/>
    </w:r>
    <w:r w:rsidR="00364F95">
      <w:instrText xml:space="preserve"> DATE \@ "dd-MMM-yyyy" \* MERGEFORMAT </w:instrText>
    </w:r>
    <w:r w:rsidR="00364F95">
      <w:fldChar w:fldCharType="separate"/>
    </w:r>
    <w:r w:rsidR="006522C2">
      <w:rPr>
        <w:noProof/>
      </w:rPr>
      <w:t>31-Jan-2022</w:t>
    </w:r>
    <w:r w:rsidR="00364F95">
      <w:fldChar w:fldCharType="end"/>
    </w:r>
    <w:r w:rsidR="00364F95" w:rsidRPr="00C16248">
      <w:rPr>
        <w:lang w:val="en-US"/>
      </w:rPr>
      <w:tab/>
    </w:r>
    <w:r w:rsidR="00364F95">
      <w:rPr>
        <w:rStyle w:val="Seitenzahl"/>
      </w:rPr>
      <w:fldChar w:fldCharType="begin"/>
    </w:r>
    <w:r w:rsidR="00364F95" w:rsidRPr="00C16248">
      <w:rPr>
        <w:rStyle w:val="Seitenzahl"/>
        <w:lang w:val="en-US"/>
      </w:rPr>
      <w:instrText xml:space="preserve"> PAGE </w:instrText>
    </w:r>
    <w:r w:rsidR="00364F95">
      <w:rPr>
        <w:rStyle w:val="Seitenzahl"/>
      </w:rPr>
      <w:fldChar w:fldCharType="separate"/>
    </w:r>
    <w:r w:rsidR="006522C2">
      <w:rPr>
        <w:rStyle w:val="Seitenzahl"/>
        <w:noProof/>
        <w:lang w:val="en-US"/>
      </w:rPr>
      <w:t>2</w:t>
    </w:r>
    <w:r w:rsidR="00364F95">
      <w:rPr>
        <w:rStyle w:val="Seitenzahl"/>
      </w:rPr>
      <w:fldChar w:fldCharType="end"/>
    </w:r>
    <w:r w:rsidRPr="00C16248">
      <w:rPr>
        <w:b/>
        <w:noProof/>
        <w:lang w:val="en-US"/>
      </w:rPr>
      <w:t xml:space="preserve"> </w:t>
    </w:r>
    <w:r w:rsidR="00364F95" w:rsidRPr="00C16248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2" w:rsidRDefault="006522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DC" w:rsidRDefault="00F72DDC">
      <w:r>
        <w:separator/>
      </w:r>
    </w:p>
  </w:footnote>
  <w:footnote w:type="continuationSeparator" w:id="0">
    <w:p w:rsidR="00F72DDC" w:rsidRDefault="00F72DDC">
      <w:r>
        <w:continuationSeparator/>
      </w:r>
    </w:p>
  </w:footnote>
  <w:footnote w:id="1">
    <w:p w:rsidR="00260916" w:rsidRPr="00260916" w:rsidRDefault="00260916">
      <w:pPr>
        <w:pStyle w:val="Funotentext"/>
      </w:pPr>
      <w:r>
        <w:rPr>
          <w:rStyle w:val="Funotenzeichen"/>
        </w:rPr>
        <w:footnoteRef/>
      </w:r>
      <w:r w:rsidRPr="00260916">
        <w:t xml:space="preserve"> Yonas Yemane, Philipp Graw, Birgit Hunold, Karsten Schmidt</w:t>
      </w:r>
      <w:r>
        <w:t>, Sven Tolksdorf, Timo Stolle, und Dirk Gottschlin</w:t>
      </w:r>
      <w:r w:rsidR="00C04708">
        <w:t>g</w:t>
      </w:r>
      <w:r>
        <w:t xml:space="preserve"> ergänzt um Matthias Müller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2" w:rsidRDefault="006522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bottom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30"/>
      <w:gridCol w:w="2451"/>
    </w:tblGrid>
    <w:tr w:rsidR="00D42E67" w:rsidTr="004E1C79">
      <w:trPr>
        <w:trHeight w:val="1260"/>
      </w:trPr>
      <w:tc>
        <w:tcPr>
          <w:tcW w:w="7330" w:type="dxa"/>
          <w:vAlign w:val="center"/>
        </w:tcPr>
        <w:p w:rsidR="00D42E67" w:rsidRDefault="002E595C" w:rsidP="004E1C79">
          <w:pPr>
            <w:pStyle w:val="Kopfzeile"/>
            <w:ind w:left="261"/>
          </w:pPr>
          <w:r>
            <w:t>VK-ZFL</w:t>
          </w:r>
        </w:p>
        <w:p w:rsidR="00DD7AE8" w:rsidRPr="00F72DDC" w:rsidRDefault="00DD7AE8" w:rsidP="00DD7AE8">
          <w:pPr>
            <w:pStyle w:val="Kopfzeile"/>
            <w:ind w:left="261"/>
            <w:rPr>
              <w:rFonts w:ascii="Georgia" w:hAnsi="Georgia"/>
            </w:rPr>
          </w:pPr>
          <w:r>
            <w:t xml:space="preserve">Informationen </w:t>
          </w:r>
          <w:r w:rsidR="00F336F6">
            <w:t xml:space="preserve">zu den </w:t>
          </w:r>
          <w:r>
            <w:t>Bereichswahlen 2022 bei ZFL</w:t>
          </w:r>
        </w:p>
        <w:p w:rsidR="00F72DDC" w:rsidRPr="00F72DDC" w:rsidRDefault="00F72DDC" w:rsidP="004E1C79">
          <w:pPr>
            <w:pStyle w:val="Kopfzeile"/>
            <w:ind w:left="261"/>
            <w:rPr>
              <w:rFonts w:ascii="Georgia" w:hAnsi="Georgia"/>
            </w:rPr>
          </w:pPr>
        </w:p>
      </w:tc>
      <w:tc>
        <w:tcPr>
          <w:tcW w:w="2451" w:type="dxa"/>
          <w:shd w:val="clear" w:color="auto" w:fill="auto"/>
          <w:vAlign w:val="center"/>
        </w:tcPr>
        <w:p w:rsidR="00B1354D" w:rsidRPr="00B1354D" w:rsidRDefault="002E595C" w:rsidP="00D42E67">
          <w:pPr>
            <w:jc w:val="center"/>
            <w:rPr>
              <w:rFonts w:ascii="ZF Serif" w:hAnsi="ZF Serif"/>
              <w:b/>
              <w:sz w:val="32"/>
              <w:szCs w:val="32"/>
            </w:rPr>
          </w:pPr>
          <w:r w:rsidRPr="002E595C">
            <w:rPr>
              <w:rFonts w:ascii="ZF Serif" w:hAnsi="ZF Serif"/>
              <w:b/>
              <w:noProof/>
              <w:sz w:val="32"/>
              <w:szCs w:val="32"/>
            </w:rPr>
            <w:drawing>
              <wp:inline distT="0" distB="0" distL="0" distR="0">
                <wp:extent cx="1440000" cy="608369"/>
                <wp:effectExtent l="0" t="0" r="8255" b="1270"/>
                <wp:docPr id="13" name="Grafik 13" descr="Q:\07_Betriebsrat_IGM\Vorlagen\Logos\VL@Z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07_Betriebsrat_IGM\Vorlagen\Logos\VL@Z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08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4F95" w:rsidRPr="00D42E67" w:rsidRDefault="006522C2">
    <w:pPr>
      <w:pStyle w:val="Kopfzeile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fea457a80e905900e60e2b1" descr="{&quot;HashCode&quot;:41648960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22C2" w:rsidRPr="006522C2" w:rsidRDefault="006522C2" w:rsidP="006522C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522C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fea457a80e905900e60e2b1" o:spid="_x0000_s1026" type="#_x0000_t202" alt="{&quot;HashCode&quot;:41648960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" o:allowincell="f" filled="f" stroked="f" strokeweight=".5pt">
              <v:fill o:detectmouseclick="t"/>
              <v:textbox inset=",0,20pt,0">
                <w:txbxContent>
                  <w:p w:rsidR="006522C2" w:rsidRPr="006522C2" w:rsidRDefault="006522C2" w:rsidP="006522C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522C2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2" w:rsidRDefault="006522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9B3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</w:abstractNum>
  <w:abstractNum w:abstractNumId="1" w15:restartNumberingAfterBreak="0">
    <w:nsid w:val="3CBD5C6C"/>
    <w:multiLevelType w:val="hybridMultilevel"/>
    <w:tmpl w:val="D30637BC"/>
    <w:lvl w:ilvl="0" w:tplc="6A6059E4">
      <w:start w:val="1"/>
      <w:numFmt w:val="decimal"/>
      <w:pStyle w:val="Literaturverzeichnis1"/>
      <w:lvlText w:val="/%1/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D4085F"/>
    <w:multiLevelType w:val="singleLevel"/>
    <w:tmpl w:val="218C7C54"/>
    <w:lvl w:ilvl="0">
      <w:start w:val="1"/>
      <w:numFmt w:val="decimal"/>
      <w:pStyle w:val="numerize1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C481952"/>
    <w:multiLevelType w:val="hybridMultilevel"/>
    <w:tmpl w:val="0D188F42"/>
    <w:lvl w:ilvl="0" w:tplc="EE90CAA4">
      <w:start w:val="1"/>
      <w:numFmt w:val="bullet"/>
      <w:pStyle w:val="itemiz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243D"/>
    <w:multiLevelType w:val="hybridMultilevel"/>
    <w:tmpl w:val="F5B4BC8E"/>
    <w:lvl w:ilvl="0" w:tplc="00CA88C6">
      <w:start w:val="1"/>
      <w:numFmt w:val="upperLetter"/>
      <w:pStyle w:val="numerize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D77EB"/>
    <w:multiLevelType w:val="hybridMultilevel"/>
    <w:tmpl w:val="7ED88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63588"/>
    <w:multiLevelType w:val="singleLevel"/>
    <w:tmpl w:val="DF266784"/>
    <w:lvl w:ilvl="0">
      <w:start w:val="1"/>
      <w:numFmt w:val="bullet"/>
      <w:pStyle w:val="itemize2"/>
      <w:lvlText w:val="-"/>
      <w:lvlJc w:val="left"/>
      <w:pPr>
        <w:tabs>
          <w:tab w:val="num" w:pos="850"/>
        </w:tabs>
        <w:ind w:left="850" w:hanging="425"/>
      </w:pPr>
      <w:rPr>
        <w:rFonts w:ascii="ZF Serif" w:hAnsi="ZF Serif" w:hint="default"/>
        <w:sz w:val="24"/>
        <w:szCs w:val="24"/>
      </w:rPr>
    </w:lvl>
  </w:abstractNum>
  <w:abstractNum w:abstractNumId="7" w15:restartNumberingAfterBreak="0">
    <w:nsid w:val="5FEF0C1F"/>
    <w:multiLevelType w:val="hybridMultilevel"/>
    <w:tmpl w:val="5FF6CC3E"/>
    <w:lvl w:ilvl="0" w:tplc="10781FE4">
      <w:start w:val="1"/>
      <w:numFmt w:val="decimal"/>
      <w:pStyle w:val="equation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6C228C"/>
    <w:multiLevelType w:val="hybridMultilevel"/>
    <w:tmpl w:val="87FE9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D5FD0"/>
    <w:multiLevelType w:val="multilevel"/>
    <w:tmpl w:val="3C6ECA20"/>
    <w:lvl w:ilvl="0">
      <w:start w:val="1"/>
      <w:numFmt w:val="upperLetter"/>
      <w:pStyle w:val="Anhang-berschrift1"/>
      <w:lvlText w:val="Anhang 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7F9E29C6"/>
    <w:multiLevelType w:val="multilevel"/>
    <w:tmpl w:val="7CF6715C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suff w:val="space"/>
      <w:lvlText w:val="o"/>
      <w:lvlJc w:val="left"/>
      <w:pPr>
        <w:ind w:left="1800" w:hanging="1620"/>
      </w:pPr>
      <w:rPr>
        <w:rFonts w:hint="default"/>
      </w:rPr>
    </w:lvl>
    <w:lvl w:ilvl="5">
      <w:start w:val="1"/>
      <w:numFmt w:val="decimal"/>
      <w:suff w:val="space"/>
      <w:lvlText w:val="%6."/>
      <w:lvlJc w:val="left"/>
      <w:pPr>
        <w:ind w:left="2160" w:hanging="169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1774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2880" w:hanging="1851"/>
      </w:pPr>
      <w:rPr>
        <w:rFonts w:hint="default"/>
      </w:rPr>
    </w:lvl>
    <w:lvl w:ilvl="8">
      <w:start w:val="1"/>
      <w:numFmt w:val="decimal"/>
      <w:suff w:val="space"/>
      <w:lvlText w:val="%9."/>
      <w:lvlJc w:val="left"/>
      <w:pPr>
        <w:ind w:left="3240" w:hanging="19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DC"/>
    <w:rsid w:val="00003DEE"/>
    <w:rsid w:val="00086CBF"/>
    <w:rsid w:val="000D3D3C"/>
    <w:rsid w:val="00134593"/>
    <w:rsid w:val="0015315F"/>
    <w:rsid w:val="0015623B"/>
    <w:rsid w:val="00156B5F"/>
    <w:rsid w:val="0017335F"/>
    <w:rsid w:val="001901B4"/>
    <w:rsid w:val="00191B77"/>
    <w:rsid w:val="00193FF8"/>
    <w:rsid w:val="00195A56"/>
    <w:rsid w:val="001A1A1B"/>
    <w:rsid w:val="001B74DF"/>
    <w:rsid w:val="001D1662"/>
    <w:rsid w:val="001E0197"/>
    <w:rsid w:val="001E09B1"/>
    <w:rsid w:val="00260916"/>
    <w:rsid w:val="00262794"/>
    <w:rsid w:val="002752C9"/>
    <w:rsid w:val="00276747"/>
    <w:rsid w:val="00285B50"/>
    <w:rsid w:val="002E595C"/>
    <w:rsid w:val="00335BE2"/>
    <w:rsid w:val="00336AA2"/>
    <w:rsid w:val="00341DF8"/>
    <w:rsid w:val="003518E5"/>
    <w:rsid w:val="00364F95"/>
    <w:rsid w:val="003A5D96"/>
    <w:rsid w:val="003A6DAD"/>
    <w:rsid w:val="003A7763"/>
    <w:rsid w:val="003F33E7"/>
    <w:rsid w:val="00443843"/>
    <w:rsid w:val="00455DA3"/>
    <w:rsid w:val="00470D6F"/>
    <w:rsid w:val="004827AF"/>
    <w:rsid w:val="004A7218"/>
    <w:rsid w:val="004C4A44"/>
    <w:rsid w:val="004E1C79"/>
    <w:rsid w:val="004E771F"/>
    <w:rsid w:val="00502D52"/>
    <w:rsid w:val="00533AAE"/>
    <w:rsid w:val="00573D4E"/>
    <w:rsid w:val="005B22A8"/>
    <w:rsid w:val="005D3A11"/>
    <w:rsid w:val="006006BF"/>
    <w:rsid w:val="00611266"/>
    <w:rsid w:val="0065152B"/>
    <w:rsid w:val="00651A56"/>
    <w:rsid w:val="006522C2"/>
    <w:rsid w:val="006A5906"/>
    <w:rsid w:val="006B5026"/>
    <w:rsid w:val="006C0798"/>
    <w:rsid w:val="006D06CA"/>
    <w:rsid w:val="006E26E8"/>
    <w:rsid w:val="006E42F5"/>
    <w:rsid w:val="00706B5E"/>
    <w:rsid w:val="007150AB"/>
    <w:rsid w:val="0071619F"/>
    <w:rsid w:val="007167FE"/>
    <w:rsid w:val="00724270"/>
    <w:rsid w:val="00732990"/>
    <w:rsid w:val="007463BB"/>
    <w:rsid w:val="00755516"/>
    <w:rsid w:val="0076562B"/>
    <w:rsid w:val="00766232"/>
    <w:rsid w:val="00791BAF"/>
    <w:rsid w:val="00893C7D"/>
    <w:rsid w:val="00934DDC"/>
    <w:rsid w:val="009536A5"/>
    <w:rsid w:val="009C3DA8"/>
    <w:rsid w:val="009F1B17"/>
    <w:rsid w:val="00A4639C"/>
    <w:rsid w:val="00A52B6A"/>
    <w:rsid w:val="00A549F3"/>
    <w:rsid w:val="00A60E71"/>
    <w:rsid w:val="00A61BEF"/>
    <w:rsid w:val="00AA38A6"/>
    <w:rsid w:val="00AA3D34"/>
    <w:rsid w:val="00AA75E8"/>
    <w:rsid w:val="00AB637D"/>
    <w:rsid w:val="00AE117F"/>
    <w:rsid w:val="00B01F95"/>
    <w:rsid w:val="00B02CFE"/>
    <w:rsid w:val="00B1354D"/>
    <w:rsid w:val="00B1374C"/>
    <w:rsid w:val="00B53F16"/>
    <w:rsid w:val="00B8476B"/>
    <w:rsid w:val="00B86EB2"/>
    <w:rsid w:val="00B92AA7"/>
    <w:rsid w:val="00BA6ADD"/>
    <w:rsid w:val="00BD2349"/>
    <w:rsid w:val="00C04708"/>
    <w:rsid w:val="00C16248"/>
    <w:rsid w:val="00C4349C"/>
    <w:rsid w:val="00C70CEA"/>
    <w:rsid w:val="00CA1608"/>
    <w:rsid w:val="00CB7D6A"/>
    <w:rsid w:val="00CF334B"/>
    <w:rsid w:val="00D1170F"/>
    <w:rsid w:val="00D42E67"/>
    <w:rsid w:val="00D712FD"/>
    <w:rsid w:val="00D96A49"/>
    <w:rsid w:val="00DD7AE8"/>
    <w:rsid w:val="00DE6FD4"/>
    <w:rsid w:val="00E72F51"/>
    <w:rsid w:val="00E732A8"/>
    <w:rsid w:val="00E83904"/>
    <w:rsid w:val="00E91525"/>
    <w:rsid w:val="00EE728F"/>
    <w:rsid w:val="00F01291"/>
    <w:rsid w:val="00F21C73"/>
    <w:rsid w:val="00F336F6"/>
    <w:rsid w:val="00F464B4"/>
    <w:rsid w:val="00F53C93"/>
    <w:rsid w:val="00F72DDC"/>
    <w:rsid w:val="00F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C4DA4C"/>
  <w15:docId w15:val="{AF2EAB78-B8AB-47AA-BA6E-DE5DDE4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3A11"/>
    <w:rPr>
      <w:sz w:val="28"/>
    </w:rPr>
  </w:style>
  <w:style w:type="paragraph" w:styleId="berschrift1">
    <w:name w:val="heading 1"/>
    <w:basedOn w:val="textstyle"/>
    <w:next w:val="textstyle"/>
    <w:qFormat/>
    <w:rsid w:val="00285B50"/>
    <w:pPr>
      <w:keepNext/>
      <w:numPr>
        <w:numId w:val="9"/>
      </w:numPr>
      <w:tabs>
        <w:tab w:val="clear" w:pos="851"/>
        <w:tab w:val="left" w:pos="567"/>
      </w:tabs>
      <w:spacing w:before="240" w:after="60"/>
      <w:ind w:left="567" w:hanging="56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rsid w:val="004E1C79"/>
    <w:pPr>
      <w:keepNext/>
      <w:numPr>
        <w:ilvl w:val="1"/>
        <w:numId w:val="9"/>
      </w:numPr>
      <w:spacing w:before="120" w:after="60"/>
      <w:outlineLvl w:val="1"/>
    </w:pPr>
    <w:rPr>
      <w:rFonts w:ascii="ZF Serif" w:hAnsi="ZF Serif"/>
      <w:b/>
      <w:sz w:val="24"/>
    </w:rPr>
  </w:style>
  <w:style w:type="paragraph" w:styleId="berschrift3">
    <w:name w:val="heading 3"/>
    <w:basedOn w:val="Standard"/>
    <w:next w:val="textstyle"/>
    <w:uiPriority w:val="9"/>
    <w:qFormat/>
    <w:rsid w:val="004E1C79"/>
    <w:pPr>
      <w:keepNext/>
      <w:numPr>
        <w:ilvl w:val="2"/>
        <w:numId w:val="9"/>
      </w:numPr>
      <w:spacing w:before="60" w:after="60"/>
      <w:outlineLvl w:val="2"/>
    </w:pPr>
    <w:rPr>
      <w:rFonts w:ascii="ZF Serif" w:hAnsi="ZF Serif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style"/>
    <w:rsid w:val="0065152B"/>
    <w:pPr>
      <w:tabs>
        <w:tab w:val="center" w:pos="4820"/>
        <w:tab w:val="right" w:pos="9639"/>
      </w:tabs>
      <w:jc w:val="center"/>
    </w:pPr>
    <w:rPr>
      <w:b/>
      <w:sz w:val="22"/>
    </w:rPr>
  </w:style>
  <w:style w:type="paragraph" w:styleId="Fuzeile">
    <w:name w:val="footer"/>
    <w:basedOn w:val="Standard"/>
    <w:rsid w:val="004E1C79"/>
    <w:pPr>
      <w:tabs>
        <w:tab w:val="center" w:pos="4820"/>
        <w:tab w:val="right" w:pos="9639"/>
      </w:tabs>
    </w:pPr>
    <w:rPr>
      <w:rFonts w:ascii="ZF Serif" w:hAnsi="ZF Serif"/>
      <w:sz w:val="20"/>
    </w:rPr>
  </w:style>
  <w:style w:type="paragraph" w:customStyle="1" w:styleId="itemize1">
    <w:name w:val="itemize1"/>
    <w:basedOn w:val="textstyle"/>
    <w:rsid w:val="0065152B"/>
    <w:pPr>
      <w:numPr>
        <w:numId w:val="12"/>
      </w:numPr>
    </w:pPr>
  </w:style>
  <w:style w:type="character" w:styleId="Seitenzahl">
    <w:name w:val="page number"/>
    <w:basedOn w:val="Absatz-Standardschriftart"/>
    <w:rPr>
      <w:sz w:val="24"/>
    </w:rPr>
  </w:style>
  <w:style w:type="paragraph" w:customStyle="1" w:styleId="numerize1">
    <w:name w:val="numerize1"/>
    <w:basedOn w:val="textstyle"/>
    <w:rsid w:val="00193FF8"/>
    <w:pPr>
      <w:numPr>
        <w:numId w:val="1"/>
      </w:numPr>
      <w:spacing w:before="120" w:after="120"/>
    </w:pPr>
  </w:style>
  <w:style w:type="paragraph" w:styleId="Beschriftung">
    <w:name w:val="caption"/>
    <w:basedOn w:val="Standard"/>
    <w:next w:val="Standard"/>
    <w:qFormat/>
    <w:rsid w:val="004E1C79"/>
    <w:pPr>
      <w:spacing w:before="60" w:after="60"/>
      <w:ind w:left="851"/>
      <w:jc w:val="center"/>
    </w:pPr>
    <w:rPr>
      <w:rFonts w:ascii="ZF Serif" w:hAnsi="ZF Serif"/>
      <w:sz w:val="24"/>
    </w:rPr>
  </w:style>
  <w:style w:type="paragraph" w:customStyle="1" w:styleId="tabular">
    <w:name w:val="tabular"/>
    <w:basedOn w:val="Standard"/>
    <w:rsid w:val="003A5D96"/>
    <w:pPr>
      <w:spacing w:before="20" w:after="20"/>
    </w:pPr>
    <w:rPr>
      <w:rFonts w:ascii="Cambria" w:hAnsi="Cambria"/>
      <w:sz w:val="20"/>
      <w:szCs w:val="24"/>
    </w:rPr>
  </w:style>
  <w:style w:type="paragraph" w:customStyle="1" w:styleId="figure">
    <w:name w:val="figure"/>
    <w:basedOn w:val="Standard"/>
    <w:rsid w:val="007167FE"/>
    <w:pPr>
      <w:jc w:val="center"/>
    </w:pPr>
    <w:rPr>
      <w:rFonts w:ascii="ZF Serif" w:hAnsi="ZF Serif"/>
      <w:sz w:val="24"/>
      <w:szCs w:val="24"/>
    </w:rPr>
  </w:style>
  <w:style w:type="paragraph" w:styleId="Titel">
    <w:name w:val="Title"/>
    <w:basedOn w:val="Standard"/>
    <w:qFormat/>
    <w:rsid w:val="004E1C79"/>
    <w:pPr>
      <w:spacing w:before="240" w:after="60"/>
      <w:jc w:val="center"/>
      <w:outlineLvl w:val="0"/>
    </w:pPr>
    <w:rPr>
      <w:rFonts w:ascii="ZF Serif" w:hAnsi="ZF Serif"/>
      <w:b/>
      <w:kern w:val="28"/>
    </w:rPr>
  </w:style>
  <w:style w:type="paragraph" w:customStyle="1" w:styleId="itemize2">
    <w:name w:val="itemize2"/>
    <w:basedOn w:val="Standard"/>
    <w:rsid w:val="004E1C79"/>
    <w:pPr>
      <w:numPr>
        <w:numId w:val="3"/>
      </w:numPr>
    </w:pPr>
    <w:rPr>
      <w:rFonts w:ascii="ZF Serif" w:hAnsi="ZF Serif"/>
      <w:sz w:val="24"/>
    </w:rPr>
  </w:style>
  <w:style w:type="paragraph" w:customStyle="1" w:styleId="Literaturverzeichnis1">
    <w:name w:val="Literaturverzeichnis1"/>
    <w:basedOn w:val="Standard"/>
    <w:rsid w:val="004E1C79"/>
    <w:pPr>
      <w:numPr>
        <w:numId w:val="4"/>
      </w:numPr>
    </w:pPr>
    <w:rPr>
      <w:rFonts w:ascii="ZF Serif" w:hAnsi="ZF Serif"/>
      <w:sz w:val="24"/>
    </w:rPr>
  </w:style>
  <w:style w:type="paragraph" w:customStyle="1" w:styleId="Fuzeilequer">
    <w:name w:val="Fußzeile_quer"/>
    <w:basedOn w:val="Fuzeile"/>
    <w:rsid w:val="00B86EB2"/>
    <w:pPr>
      <w:tabs>
        <w:tab w:val="center" w:pos="7371"/>
        <w:tab w:val="left" w:pos="14742"/>
      </w:tabs>
    </w:pPr>
  </w:style>
  <w:style w:type="paragraph" w:customStyle="1" w:styleId="MatLab">
    <w:name w:val="MatLab"/>
    <w:basedOn w:val="Standard"/>
    <w:rsid w:val="004E1C79"/>
    <w:pPr>
      <w:ind w:left="851"/>
    </w:pPr>
    <w:rPr>
      <w:rFonts w:ascii="Courier New" w:hAnsi="Courier New"/>
      <w:sz w:val="16"/>
      <w:szCs w:val="16"/>
    </w:rPr>
  </w:style>
  <w:style w:type="paragraph" w:customStyle="1" w:styleId="Anhang">
    <w:name w:val="Anhang"/>
    <w:basedOn w:val="berschrift1"/>
    <w:rsid w:val="00EE728F"/>
  </w:style>
  <w:style w:type="paragraph" w:customStyle="1" w:styleId="equation">
    <w:name w:val="equation"/>
    <w:basedOn w:val="Standard"/>
    <w:rsid w:val="004E1C79"/>
    <w:pPr>
      <w:numPr>
        <w:numId w:val="5"/>
      </w:numPr>
      <w:tabs>
        <w:tab w:val="center" w:pos="4536"/>
      </w:tabs>
    </w:pPr>
    <w:rPr>
      <w:rFonts w:ascii="ZF Serif" w:hAnsi="ZF Serif"/>
      <w:sz w:val="24"/>
    </w:rPr>
  </w:style>
  <w:style w:type="paragraph" w:styleId="Untertitel">
    <w:name w:val="Subtitle"/>
    <w:basedOn w:val="Standard"/>
    <w:qFormat/>
    <w:rsid w:val="004E1C79"/>
    <w:pPr>
      <w:spacing w:after="60"/>
      <w:ind w:left="851"/>
      <w:jc w:val="center"/>
      <w:outlineLvl w:val="1"/>
    </w:pPr>
    <w:rPr>
      <w:rFonts w:ascii="ZF Serif" w:hAnsi="ZF Serif" w:cs="Arial"/>
      <w:sz w:val="24"/>
      <w:szCs w:val="24"/>
    </w:rPr>
  </w:style>
  <w:style w:type="paragraph" w:styleId="Funotentext">
    <w:name w:val="footnote text"/>
    <w:basedOn w:val="Standard"/>
    <w:semiHidden/>
    <w:rsid w:val="00E72F51"/>
    <w:rPr>
      <w:rFonts w:ascii="ZF Serif" w:hAnsi="ZF Serif"/>
      <w:sz w:val="20"/>
    </w:rPr>
  </w:style>
  <w:style w:type="paragraph" w:styleId="Verzeichnis1">
    <w:name w:val="toc 1"/>
    <w:basedOn w:val="Standard"/>
    <w:next w:val="Standard"/>
    <w:autoRedefine/>
    <w:semiHidden/>
    <w:rsid w:val="004E1C79"/>
    <w:pPr>
      <w:ind w:left="851"/>
    </w:pPr>
    <w:rPr>
      <w:rFonts w:ascii="ZF Serif" w:hAnsi="ZF Serif"/>
      <w:sz w:val="24"/>
    </w:rPr>
  </w:style>
  <w:style w:type="paragraph" w:styleId="Verzeichnis2">
    <w:name w:val="toc 2"/>
    <w:basedOn w:val="Standard"/>
    <w:next w:val="Standard"/>
    <w:autoRedefine/>
    <w:semiHidden/>
    <w:rsid w:val="004E1C79"/>
    <w:pPr>
      <w:tabs>
        <w:tab w:val="left" w:pos="720"/>
        <w:tab w:val="right" w:leader="dot" w:pos="9062"/>
      </w:tabs>
      <w:ind w:left="720" w:right="425" w:hanging="522"/>
    </w:pPr>
    <w:rPr>
      <w:rFonts w:ascii="ZF Serif" w:hAnsi="ZF Serif"/>
      <w:sz w:val="24"/>
    </w:rPr>
  </w:style>
  <w:style w:type="paragraph" w:styleId="Verzeichnis3">
    <w:name w:val="toc 3"/>
    <w:basedOn w:val="Standard"/>
    <w:next w:val="Standard"/>
    <w:autoRedefine/>
    <w:semiHidden/>
    <w:rsid w:val="004E1C79"/>
    <w:pPr>
      <w:ind w:left="400"/>
    </w:pPr>
    <w:rPr>
      <w:rFonts w:ascii="ZF Serif" w:hAnsi="ZF Serif"/>
      <w:sz w:val="22"/>
    </w:rPr>
  </w:style>
  <w:style w:type="paragraph" w:customStyle="1" w:styleId="Anhang-berschrift1">
    <w:name w:val="Anhang-Überschrift1"/>
    <w:basedOn w:val="Standard"/>
    <w:rsid w:val="004E1C79"/>
    <w:pPr>
      <w:numPr>
        <w:numId w:val="7"/>
      </w:numPr>
      <w:outlineLvl w:val="0"/>
    </w:pPr>
    <w:rPr>
      <w:rFonts w:ascii="ZF Serif" w:hAnsi="ZF Serif"/>
      <w:b/>
      <w:sz w:val="24"/>
      <w:szCs w:val="24"/>
    </w:rPr>
  </w:style>
  <w:style w:type="paragraph" w:customStyle="1" w:styleId="tabularhead">
    <w:name w:val="tabular_head"/>
    <w:basedOn w:val="tabular"/>
    <w:rsid w:val="00934DDC"/>
    <w:pPr>
      <w:jc w:val="center"/>
    </w:pPr>
    <w:rPr>
      <w:b/>
      <w:lang w:val="en-GB"/>
    </w:rPr>
  </w:style>
  <w:style w:type="paragraph" w:customStyle="1" w:styleId="Spaltentext">
    <w:name w:val="Spaltentext"/>
    <w:basedOn w:val="Standard"/>
    <w:rsid w:val="00B1354D"/>
    <w:pPr>
      <w:jc w:val="both"/>
    </w:pPr>
    <w:rPr>
      <w:sz w:val="24"/>
      <w:lang w:val="en-US"/>
    </w:rPr>
  </w:style>
  <w:style w:type="paragraph" w:customStyle="1" w:styleId="textstyle">
    <w:name w:val="textstyle"/>
    <w:basedOn w:val="Standard"/>
    <w:rsid w:val="0065152B"/>
    <w:rPr>
      <w:rFonts w:ascii="Tahoma" w:hAnsi="Tahoma"/>
      <w:sz w:val="24"/>
    </w:rPr>
  </w:style>
  <w:style w:type="paragraph" w:customStyle="1" w:styleId="textstyleengl">
    <w:name w:val="textstyle_engl"/>
    <w:basedOn w:val="textstyle"/>
    <w:qFormat/>
    <w:rsid w:val="006D06CA"/>
    <w:rPr>
      <w:lang w:val="en-US"/>
    </w:rPr>
  </w:style>
  <w:style w:type="paragraph" w:customStyle="1" w:styleId="numerize">
    <w:name w:val="numerize"/>
    <w:basedOn w:val="textstyle"/>
    <w:qFormat/>
    <w:rsid w:val="00341DF8"/>
    <w:pPr>
      <w:numPr>
        <w:numId w:val="8"/>
      </w:numPr>
    </w:pPr>
    <w:rPr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26091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A5D9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70C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hyperlink" Target="mailto:yonas.yemane@zf.com" TargetMode="External"/><Relationship Id="rId42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x5fP7fSWtl37NIroXmZyHIynb9qBde2n67FOJFV2>hvo8jIGPriLPjiu1rqJXzKhI6gLOZ8+dIHsepsQ0SPQ=</nXeGKudETKPeaCNGFh5ix5fP7fSWtl37NIroXmZyHIynb9qBde2n67FOJFV2>
</file>

<file path=customXml/item10.xml><?xml version="1.0" encoding="utf-8"?>
<NovaPath_docClassDate>10/13/2016 13:37:13</NovaPath_docClassDate>
</file>

<file path=customXml/item11.xml><?xml version="1.0" encoding="utf-8"?>
<NovaPath_docClassID>1030</NovaPath_docClassID>
</file>

<file path=customXml/item12.xml><?xml version="1.0" encoding="utf-8"?>
<nXeGKudETKPeaCNGFh5i7cKyawAjgyQn9gyiebCxx1jD9eHXSWW9Lib2F1j9>mZ4rtFSXbzk2Ux9ca9oo0/r89FliVD8yx4xJpPfGLLrtTsMmq6dg2Fm8sn9eKLb0JULpXBGwUaO4OWfwzTNcq7V52kCfviTnFRHocUdyOOBJxYSRkXribLtaqP7psdSLdAK5f789JAdxbE6LFAYG81bVCemBvyqAFq4n/D+CegppUqq1oVwG1jVP6PRobyP3zHrmFr6bTmuUfw6iM4eIISmK91MU4c6iLruNnKVODeM=</nXeGKudETKPeaCNGFh5i7cKyawAjgyQn9gyiebCxx1jD9eHXSWW9Lib2F1j9>
</file>

<file path=customXml/item13.xml><?xml version="1.0" encoding="utf-8"?>
<nXeGKudETKPeaCNGFh5i5JKJLOqxkMZWB6LsYfMaI9RtbpE1WkCpXazESWus5B>FTeA6zQDgBkwJfrz7Me9BB766hl2liMl63hufnirtsnaXWNOnlmZ41wi6Q9gQddYdXBgWxOeE4kT6X/t2GNhew==</nXeGKudETKPeaCNGFh5i5JKJLOqxkMZWB6LsYfMaI9RtbpE1WkCpXazESWus5B>
</file>

<file path=customXml/item14.xml><?xml version="1.0" encoding="utf-8"?>
<NovaPath_docName>C:\Users\K90130\AppData\Roaming\Microsoft\myTemplates\MyDots\Vorlage_BR@ZFL.dotx</NovaPath_docName>
</file>

<file path=customXml/item15.xml><?xml version="1.0" encoding="utf-8"?>
<nXeGKudETKPeaCNGFh5i2aVdoOsLYjULCdH7T707tDyRRmguot4fEcJ2iD6f9>JqxfA+z33jPXQnqAuOC4Vw==</nXeGKudETKPeaCNGFh5i2aVdoOsLYjULCdH7T707tDyRRmguot4fEcJ2iD6f9>
</file>

<file path=customXml/item16.xml><?xml version="1.0" encoding="utf-8"?>
<nXeGKudETKPeaCNGFh5ix5fP7fSWtl37NIroXmZN38TajkfZeW3Vf6bvmNn8>3th/Urgm/eSHHVxeGYaSSU8oFmCcleDVlGljcLJL990xCB6qddfmBv1Ud9b6U/5q</nXeGKudETKPeaCNGFh5ix5fP7fSWtl37NIroXmZN38TajkfZeW3Vf6bvmNn8>
</file>

<file path=customXml/item17.xml><?xml version="1.0" encoding="utf-8"?>
<NovaPath_versionInfo>4.6.8.12343</NovaPath_versionInfo>
</file>

<file path=customXml/item18.xml><?xml version="1.0" encoding="utf-8"?>
<NovaPath_docIDOld>ADI58V8GFOEV60VQ1U6KUIDO1H</NovaPath_docIDOld>
</file>

<file path=customXml/item19.xml><?xml version="1.0" encoding="utf-8"?>
<nXeGKudETKPeaCNGFh5iTSI5UodjD94nh7U7VklxY>Yk5EBpu/DmZS4NsZy+3FXjqjtx5StIbrwYs79Q8jQVlrRJnbwm8bAavPZLV3ylMn/8bJv+7dxaHzdK2mvS6jFg==</nXeGKudETKPeaCNGFh5iTSI5UodjD94nh7U7VklxY>
</file>

<file path=customXml/item2.xml><?xml version="1.0" encoding="utf-8"?>
<NovaPath_baseApplication>Microsoft Word</NovaPath_baseApplication>
</file>

<file path=customXml/item20.xml><?xml version="1.0" encoding="utf-8"?>
<NovaPath_tenantID>8BC9BD9B-31E2-4E97-ABE0-B03814292429</NovaPath_tenantID>
</file>

<file path=customXml/item21.xml><?xml version="1.0" encoding="utf-8"?>
<nXeGKudETKPeaCNGFh5iyLk1gcWWJqTgFQk8wGFUmjFC0m6hdwbr2zDsrBNVqK>KMzWcltcz4KFTPnTYmNbXxtEjNTxwcGPC/QG1ydYg3+uBib4abhEKR0XkRWbqWPsdV+w9ynofrHRAATkPgaYbQ==</nXeGKudETKPeaCNGFh5iyLk1gcWWJqTgFQk8wGFUmjFC0m6hdwbr2zDsrBNVqK>
</file>

<file path=customXml/item22.xml><?xml version="1.0" encoding="utf-8"?>
<NovaPath_docClass>Internal</NovaPath_docClass>
</file>

<file path=customXml/item23.xml><?xml version="1.0" encoding="utf-8"?>
<NovaPath_docAuthor>Mueller Matthias CLD IVVR</NovaPath_docAuthor>
</file>

<file path=customXml/item24.xml><?xml version="1.0" encoding="utf-8"?>
<nXeGKudETKPeaCNGFh5i7KB6PCgefevITs3IW5zvHkDTq2cPPZVDzitehfVaR>xXOERgJrn4wgiPpGYa05bg==</nXeGKudETKPeaCNGFh5i7KB6PCgefevITs3IW5zvHkDTq2cPPZVDzitehfVaR>
</file>

<file path=customXml/item25.xml><?xml version="1.0" encoding="utf-8"?>
<NovaPath_DocumentType>0</NovaPath_DocumentType>
</file>

<file path=customXml/item26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4.xml><?xml version="1.0" encoding="utf-8"?>
<NovaPath_docOwner>k90130</NovaPath_docOwner>
</file>

<file path=customXml/item5.xml><?xml version="1.0" encoding="utf-8"?>
<nXeGKudETKPeaCNGFh5ix5fP7fSWtl37NIroXmYBQsS1cecqKZfGozr8W9iy>bj//4UdkFO89WgSYlzSCHA==</nXeGKudETKPeaCNGFh5ix5fP7fSWtl37NIroXmYBQsS1cecqKZfGozr8W9iy>
</file>

<file path=customXml/item6.xml><?xml version="1.0" encoding="utf-8"?>
<NovaPath_docID>OPI1UH1S4XT5KE40MU2HYSXAB5</NovaPath_docID>
</file>

<file path=customXml/item7.xml><?xml version="1.0" encoding="utf-8"?>
<nXeGKudETKPeaCNGFh5i0BGlH9ci87cLWvMx3DlPzuAPh2gY9s703zKUS7uW>mZ4rtFSXbzk2Ux9ca9oo0/r89FliVD8yx4xJpPfGLLrtTsMmq6dg2Fm8sn9eKLb0JULpXBGwUaO4OWfwzTNcq7V52kCfviTnFRHocUdyOOBJxYSRkXribLtaqP7psdSLdAK5f789JAdxbE6LFAYG865vnnyBrbdo2lVpJ8dIKqM=</nXeGKudETKPeaCNGFh5i0BGlH9ci87cLWvMx3DlPzuAPh2gY9s703zKUS7uW>
</file>

<file path=customXml/item8.xml><?xml version="1.0" encoding="utf-8"?>
<nXeGKudETKPeaCNGFh5i8sltj09I1nJ8AlBUytNZ1Ehih9jnZMZtoeNI9UMZ5>DLypFCKquMi/teLBbvv3qpcV0N7cfyNFSRWKMBAlKhI=</nXeGKudETKPeaCNGFh5i8sltj09I1nJ8AlBUytNZ1Ehih9jnZMZtoeNI9UMZ5>
</file>

<file path=customXml/item9.xml><?xml version="1.0" encoding="utf-8"?>
<NovaPath_docPath>C:\Users\K90130\AppData\Roaming\Microsoft\myTemplates\MyDots</NovaPath_docPath>
</file>

<file path=customXml/itemProps1.xml><?xml version="1.0" encoding="utf-8"?>
<ds:datastoreItem xmlns:ds="http://schemas.openxmlformats.org/officeDocument/2006/customXml" ds:itemID="{D58704CA-7B0D-4081-BBED-2EB790B5743C}">
  <ds:schemaRefs/>
</ds:datastoreItem>
</file>

<file path=customXml/itemProps10.xml><?xml version="1.0" encoding="utf-8"?>
<ds:datastoreItem xmlns:ds="http://schemas.openxmlformats.org/officeDocument/2006/customXml" ds:itemID="{BE12A52B-5E26-4741-A172-F67E0A440198}">
  <ds:schemaRefs/>
</ds:datastoreItem>
</file>

<file path=customXml/itemProps11.xml><?xml version="1.0" encoding="utf-8"?>
<ds:datastoreItem xmlns:ds="http://schemas.openxmlformats.org/officeDocument/2006/customXml" ds:itemID="{149A6F51-694B-4B90-B102-57038F4ED388}">
  <ds:schemaRefs/>
</ds:datastoreItem>
</file>

<file path=customXml/itemProps12.xml><?xml version="1.0" encoding="utf-8"?>
<ds:datastoreItem xmlns:ds="http://schemas.openxmlformats.org/officeDocument/2006/customXml" ds:itemID="{8C3F67FE-F8C0-4A98-9701-A7E38546A709}">
  <ds:schemaRefs/>
</ds:datastoreItem>
</file>

<file path=customXml/itemProps13.xml><?xml version="1.0" encoding="utf-8"?>
<ds:datastoreItem xmlns:ds="http://schemas.openxmlformats.org/officeDocument/2006/customXml" ds:itemID="{ECFCFC2F-AFBF-4322-BE6B-9D7EE9E47CA3}">
  <ds:schemaRefs/>
</ds:datastoreItem>
</file>

<file path=customXml/itemProps14.xml><?xml version="1.0" encoding="utf-8"?>
<ds:datastoreItem xmlns:ds="http://schemas.openxmlformats.org/officeDocument/2006/customXml" ds:itemID="{E4BE297B-5EAB-4411-BD0B-C20C233F8726}">
  <ds:schemaRefs/>
</ds:datastoreItem>
</file>

<file path=customXml/itemProps15.xml><?xml version="1.0" encoding="utf-8"?>
<ds:datastoreItem xmlns:ds="http://schemas.openxmlformats.org/officeDocument/2006/customXml" ds:itemID="{0986CFF9-1B3F-4342-BA69-94B52071447B}">
  <ds:schemaRefs/>
</ds:datastoreItem>
</file>

<file path=customXml/itemProps16.xml><?xml version="1.0" encoding="utf-8"?>
<ds:datastoreItem xmlns:ds="http://schemas.openxmlformats.org/officeDocument/2006/customXml" ds:itemID="{33B9DD9F-EBC2-474E-9462-F36F82D7163E}">
  <ds:schemaRefs/>
</ds:datastoreItem>
</file>

<file path=customXml/itemProps17.xml><?xml version="1.0" encoding="utf-8"?>
<ds:datastoreItem xmlns:ds="http://schemas.openxmlformats.org/officeDocument/2006/customXml" ds:itemID="{CB581A0A-9507-40CF-B5D2-DFDE7F8B1F47}">
  <ds:schemaRefs/>
</ds:datastoreItem>
</file>

<file path=customXml/itemProps18.xml><?xml version="1.0" encoding="utf-8"?>
<ds:datastoreItem xmlns:ds="http://schemas.openxmlformats.org/officeDocument/2006/customXml" ds:itemID="{70956941-E524-469E-931F-FC948CC5513A}">
  <ds:schemaRefs/>
</ds:datastoreItem>
</file>

<file path=customXml/itemProps19.xml><?xml version="1.0" encoding="utf-8"?>
<ds:datastoreItem xmlns:ds="http://schemas.openxmlformats.org/officeDocument/2006/customXml" ds:itemID="{DCDE0B89-9C76-47D7-857C-373E17075BF9}">
  <ds:schemaRefs/>
</ds:datastoreItem>
</file>

<file path=customXml/itemProps2.xml><?xml version="1.0" encoding="utf-8"?>
<ds:datastoreItem xmlns:ds="http://schemas.openxmlformats.org/officeDocument/2006/customXml" ds:itemID="{7AA035D1-5682-4D58-B001-290CEBF328B0}">
  <ds:schemaRefs/>
</ds:datastoreItem>
</file>

<file path=customXml/itemProps20.xml><?xml version="1.0" encoding="utf-8"?>
<ds:datastoreItem xmlns:ds="http://schemas.openxmlformats.org/officeDocument/2006/customXml" ds:itemID="{2F7679EA-50E2-483F-969D-C5D463F76F8A}">
  <ds:schemaRefs/>
</ds:datastoreItem>
</file>

<file path=customXml/itemProps21.xml><?xml version="1.0" encoding="utf-8"?>
<ds:datastoreItem xmlns:ds="http://schemas.openxmlformats.org/officeDocument/2006/customXml" ds:itemID="{306768E9-EF87-4DFD-A95D-870DF68DF450}">
  <ds:schemaRefs/>
</ds:datastoreItem>
</file>

<file path=customXml/itemProps22.xml><?xml version="1.0" encoding="utf-8"?>
<ds:datastoreItem xmlns:ds="http://schemas.openxmlformats.org/officeDocument/2006/customXml" ds:itemID="{B1272150-E252-4AEB-8072-90F01F1113F0}">
  <ds:schemaRefs/>
</ds:datastoreItem>
</file>

<file path=customXml/itemProps23.xml><?xml version="1.0" encoding="utf-8"?>
<ds:datastoreItem xmlns:ds="http://schemas.openxmlformats.org/officeDocument/2006/customXml" ds:itemID="{685E6DCE-1C8D-4BFD-9E38-AB0EE3F18C31}">
  <ds:schemaRefs/>
</ds:datastoreItem>
</file>

<file path=customXml/itemProps24.xml><?xml version="1.0" encoding="utf-8"?>
<ds:datastoreItem xmlns:ds="http://schemas.openxmlformats.org/officeDocument/2006/customXml" ds:itemID="{09210B97-47D3-42ED-9A54-7E34057F719E}">
  <ds:schemaRefs/>
</ds:datastoreItem>
</file>

<file path=customXml/itemProps25.xml><?xml version="1.0" encoding="utf-8"?>
<ds:datastoreItem xmlns:ds="http://schemas.openxmlformats.org/officeDocument/2006/customXml" ds:itemID="{2ADBAAF6-19B8-4A01-A0F1-0E0B7F4D7861}">
  <ds:schemaRefs/>
</ds:datastoreItem>
</file>

<file path=customXml/itemProps26.xml><?xml version="1.0" encoding="utf-8"?>
<ds:datastoreItem xmlns:ds="http://schemas.openxmlformats.org/officeDocument/2006/customXml" ds:itemID="{A4EA3AC8-E22D-4FEB-99C6-2FC401BAA3D0}">
  <ds:schemaRefs/>
</ds:datastoreItem>
</file>

<file path=customXml/itemProps27.xml><?xml version="1.0" encoding="utf-8"?>
<ds:datastoreItem xmlns:ds="http://schemas.openxmlformats.org/officeDocument/2006/customXml" ds:itemID="{155219DC-242C-4448-B9D2-37AE72C3D2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3AB763-1102-4EE7-B12B-8503750B4D2E}">
  <ds:schemaRefs/>
</ds:datastoreItem>
</file>

<file path=customXml/itemProps4.xml><?xml version="1.0" encoding="utf-8"?>
<ds:datastoreItem xmlns:ds="http://schemas.openxmlformats.org/officeDocument/2006/customXml" ds:itemID="{185BE72B-DD7C-4B36-BE12-54B1B7E8EFBE}">
  <ds:schemaRefs/>
</ds:datastoreItem>
</file>

<file path=customXml/itemProps5.xml><?xml version="1.0" encoding="utf-8"?>
<ds:datastoreItem xmlns:ds="http://schemas.openxmlformats.org/officeDocument/2006/customXml" ds:itemID="{6C79950B-AFAA-4C47-A29C-BAB999B9149D}">
  <ds:schemaRefs/>
</ds:datastoreItem>
</file>

<file path=customXml/itemProps6.xml><?xml version="1.0" encoding="utf-8"?>
<ds:datastoreItem xmlns:ds="http://schemas.openxmlformats.org/officeDocument/2006/customXml" ds:itemID="{875B33FB-32BE-4296-993A-EBE055A87072}">
  <ds:schemaRefs/>
</ds:datastoreItem>
</file>

<file path=customXml/itemProps7.xml><?xml version="1.0" encoding="utf-8"?>
<ds:datastoreItem xmlns:ds="http://schemas.openxmlformats.org/officeDocument/2006/customXml" ds:itemID="{3AD9CFC6-ED2B-4BD5-B096-89033B62EE8E}">
  <ds:schemaRefs/>
</ds:datastoreItem>
</file>

<file path=customXml/itemProps8.xml><?xml version="1.0" encoding="utf-8"?>
<ds:datastoreItem xmlns:ds="http://schemas.openxmlformats.org/officeDocument/2006/customXml" ds:itemID="{6360C5D8-00AD-4416-BED2-E2B3ED9774B9}">
  <ds:schemaRefs/>
</ds:datastoreItem>
</file>

<file path=customXml/itemProps9.xml><?xml version="1.0" encoding="utf-8"?>
<ds:datastoreItem xmlns:ds="http://schemas.openxmlformats.org/officeDocument/2006/customXml" ds:itemID="{B234EDDA-4B96-4658-81ED-E5897A941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ZFL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Matthias CLD IVVR</dc:creator>
  <cp:keywords>Internal</cp:keywords>
  <dc:description>03</dc:description>
  <cp:lastModifiedBy>Yemane Yonas CLD IVOP</cp:lastModifiedBy>
  <cp:revision>3</cp:revision>
  <dcterms:created xsi:type="dcterms:W3CDTF">2022-01-28T10:57:00Z</dcterms:created>
  <dcterms:modified xsi:type="dcterms:W3CDTF">2022-01-31T07:26:00Z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OPI1UH1S4XT5KE40MU2HYSXAB5</vt:lpwstr>
  </property>
  <property fmtid="{D5CDD505-2E9C-101B-9397-08002B2CF9AE}" pid="3" name="NovaPath-Version">
    <vt:lpwstr>4.6.8.12343</vt:lpwstr>
  </property>
  <property fmtid="{D5CDD505-2E9C-101B-9397-08002B2CF9AE}" pid="4" name="Klassifizierung">
    <vt:lpwstr>Internal</vt:lpwstr>
  </property>
  <property fmtid="{D5CDD505-2E9C-101B-9397-08002B2CF9AE}" pid="5" name="Klassifizierungs-Id">
    <vt:lpwstr>1030</vt:lpwstr>
  </property>
  <property fmtid="{D5CDD505-2E9C-101B-9397-08002B2CF9AE}" pid="6" name="Klassifizierungs-Datum">
    <vt:lpwstr>10/13/2016 13:37:13</vt:lpwstr>
  </property>
  <property fmtid="{D5CDD505-2E9C-101B-9397-08002B2CF9AE}" pid="7" name="MSIP_Label_134277c1-31d4-4dba-9248-3ba93a3f3112_Enabled">
    <vt:lpwstr>true</vt:lpwstr>
  </property>
  <property fmtid="{D5CDD505-2E9C-101B-9397-08002B2CF9AE}" pid="8" name="MSIP_Label_134277c1-31d4-4dba-9248-3ba93a3f3112_SetDate">
    <vt:lpwstr>2022-01-31T07:26:14Z</vt:lpwstr>
  </property>
  <property fmtid="{D5CDD505-2E9C-101B-9397-08002B2CF9AE}" pid="9" name="MSIP_Label_134277c1-31d4-4dba-9248-3ba93a3f3112_Method">
    <vt:lpwstr>Standard</vt:lpwstr>
  </property>
  <property fmtid="{D5CDD505-2E9C-101B-9397-08002B2CF9AE}" pid="10" name="MSIP_Label_134277c1-31d4-4dba-9248-3ba93a3f3112_Name">
    <vt:lpwstr>Internal sub1</vt:lpwstr>
  </property>
  <property fmtid="{D5CDD505-2E9C-101B-9397-08002B2CF9AE}" pid="11" name="MSIP_Label_134277c1-31d4-4dba-9248-3ba93a3f3112_SiteId">
    <vt:lpwstr>eb70b763-b6d7-4486-8555-8831709a784e</vt:lpwstr>
  </property>
  <property fmtid="{D5CDD505-2E9C-101B-9397-08002B2CF9AE}" pid="12" name="MSIP_Label_134277c1-31d4-4dba-9248-3ba93a3f3112_ActionId">
    <vt:lpwstr>2cef868e-3188-47a1-ae34-cf78fac20ae9</vt:lpwstr>
  </property>
  <property fmtid="{D5CDD505-2E9C-101B-9397-08002B2CF9AE}" pid="13" name="MSIP_Label_134277c1-31d4-4dba-9248-3ba93a3f3112_ContentBits">
    <vt:lpwstr>1</vt:lpwstr>
  </property>
</Properties>
</file>