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59CB2B" w14:textId="77777777" w:rsidR="00BE702C" w:rsidRPr="00740CB7" w:rsidRDefault="00BE702C" w:rsidP="00E06794">
      <w:pPr>
        <w:spacing w:line="276" w:lineRule="auto"/>
        <w:rPr>
          <w:rFonts w:ascii="Meta IGM" w:hAnsi="Meta IGM" w:cs="Calibri"/>
          <w:b/>
          <w:bCs/>
        </w:rPr>
      </w:pPr>
    </w:p>
    <w:p w14:paraId="63937C43" w14:textId="77777777" w:rsidR="00091A44" w:rsidRPr="00740CB7" w:rsidRDefault="00091A44" w:rsidP="00E06794">
      <w:pPr>
        <w:spacing w:line="276" w:lineRule="auto"/>
        <w:rPr>
          <w:rFonts w:ascii="Meta IGM" w:hAnsi="Meta IGM" w:cs="Calibri"/>
          <w:b/>
          <w:bCs/>
        </w:rPr>
      </w:pPr>
    </w:p>
    <w:p w14:paraId="1D49F6C1" w14:textId="7A27CFBF" w:rsidR="00E06794" w:rsidRPr="00091A44" w:rsidRDefault="00E06794" w:rsidP="00E06794">
      <w:pPr>
        <w:spacing w:line="276" w:lineRule="auto"/>
        <w:rPr>
          <w:rFonts w:ascii="Meta IGM" w:hAnsi="Meta IGM" w:cs="Calibri"/>
          <w:b/>
          <w:bCs/>
          <w:sz w:val="28"/>
          <w:szCs w:val="28"/>
        </w:rPr>
      </w:pPr>
      <w:r w:rsidRPr="00091A44">
        <w:rPr>
          <w:rFonts w:ascii="Meta IGM" w:hAnsi="Meta IGM" w:cs="Calibri"/>
          <w:b/>
          <w:bCs/>
          <w:sz w:val="28"/>
          <w:szCs w:val="28"/>
        </w:rPr>
        <w:t>Unterstützt Palina Sharenda-Panasiuk</w:t>
      </w:r>
      <w:r w:rsidR="00B43F42" w:rsidRPr="00091A44">
        <w:rPr>
          <w:rFonts w:ascii="Meta IGM" w:hAnsi="Meta IGM" w:cs="Calibri"/>
          <w:b/>
          <w:bCs/>
          <w:sz w:val="28"/>
          <w:szCs w:val="28"/>
        </w:rPr>
        <w:t>!</w:t>
      </w:r>
    </w:p>
    <w:p w14:paraId="4D273D86" w14:textId="77777777" w:rsidR="00E06794" w:rsidRPr="00740CB7" w:rsidRDefault="00E06794" w:rsidP="00E06794">
      <w:pPr>
        <w:spacing w:line="276" w:lineRule="auto"/>
        <w:rPr>
          <w:rFonts w:ascii="Meta IGM" w:hAnsi="Meta IGM" w:cs="Calibri"/>
          <w:b/>
          <w:bCs/>
          <w:sz w:val="16"/>
          <w:szCs w:val="16"/>
        </w:rPr>
      </w:pPr>
    </w:p>
    <w:p w14:paraId="1D528F12" w14:textId="4C37EBC6" w:rsidR="00B43F42" w:rsidRPr="00B43F42" w:rsidRDefault="00B43F42" w:rsidP="00091A44">
      <w:pPr>
        <w:pStyle w:val="Listenabsatz"/>
        <w:numPr>
          <w:ilvl w:val="0"/>
          <w:numId w:val="1"/>
        </w:numPr>
        <w:tabs>
          <w:tab w:val="left" w:pos="709"/>
        </w:tabs>
        <w:spacing w:line="276" w:lineRule="auto"/>
        <w:ind w:left="426" w:hanging="426"/>
        <w:rPr>
          <w:rFonts w:ascii="Meta IGM" w:hAnsi="Meta IGM" w:cs="Calibri"/>
          <w:i/>
          <w:iCs/>
        </w:rPr>
      </w:pPr>
      <w:r w:rsidRPr="00B43F42">
        <w:rPr>
          <w:rFonts w:ascii="Meta IGM" w:hAnsi="Meta IGM" w:cs="Calibri"/>
          <w:i/>
          <w:iCs/>
        </w:rPr>
        <w:t>Gewerkschafterin in Belarus weiter eingekerkert</w:t>
      </w:r>
    </w:p>
    <w:p w14:paraId="0BDEA192" w14:textId="6243F3E8" w:rsidR="009F4E26" w:rsidRPr="00B43F42" w:rsidRDefault="00B43F42" w:rsidP="00091A44">
      <w:pPr>
        <w:pStyle w:val="Listenabsatz"/>
        <w:numPr>
          <w:ilvl w:val="0"/>
          <w:numId w:val="1"/>
        </w:numPr>
        <w:tabs>
          <w:tab w:val="left" w:pos="709"/>
        </w:tabs>
        <w:spacing w:line="276" w:lineRule="auto"/>
        <w:ind w:left="426" w:hanging="426"/>
        <w:rPr>
          <w:rFonts w:ascii="Meta IGM" w:hAnsi="Meta IGM" w:cs="Calibri"/>
          <w:i/>
          <w:iCs/>
        </w:rPr>
      </w:pPr>
      <w:r w:rsidRPr="00B43F42">
        <w:rPr>
          <w:rFonts w:ascii="Meta IGM" w:hAnsi="Meta IGM" w:cs="Calibri"/>
          <w:i/>
          <w:iCs/>
        </w:rPr>
        <w:t xml:space="preserve">Ehemann </w:t>
      </w:r>
      <w:r w:rsidR="00E702A1" w:rsidRPr="00B43F42">
        <w:rPr>
          <w:rFonts w:ascii="Meta IGM" w:hAnsi="Meta IGM" w:cs="Calibri"/>
          <w:i/>
          <w:iCs/>
        </w:rPr>
        <w:t>Andrei Sharenda: „Sie bringen Palina langsam um</w:t>
      </w:r>
      <w:r w:rsidR="00A45924">
        <w:rPr>
          <w:rFonts w:ascii="Meta IGM" w:hAnsi="Meta IGM" w:cs="Calibri"/>
          <w:i/>
          <w:iCs/>
        </w:rPr>
        <w:t>.</w:t>
      </w:r>
      <w:r w:rsidR="00E702A1" w:rsidRPr="00B43F42">
        <w:rPr>
          <w:rFonts w:ascii="Meta IGM" w:hAnsi="Meta IGM" w:cs="Calibri"/>
          <w:i/>
          <w:iCs/>
        </w:rPr>
        <w:t>“</w:t>
      </w:r>
    </w:p>
    <w:p w14:paraId="582DF316" w14:textId="77777777" w:rsidR="00BF5861" w:rsidRDefault="00BF5861" w:rsidP="00E06794">
      <w:pPr>
        <w:spacing w:line="276" w:lineRule="auto"/>
        <w:rPr>
          <w:rFonts w:ascii="Meta IGM" w:hAnsi="Meta IGM" w:cs="Calibri"/>
        </w:rPr>
      </w:pPr>
    </w:p>
    <w:p w14:paraId="60087FE2" w14:textId="56EA4D0F" w:rsidR="00740CB7" w:rsidRDefault="00740CB7" w:rsidP="00E06794">
      <w:pPr>
        <w:spacing w:line="276" w:lineRule="auto"/>
        <w:rPr>
          <w:rFonts w:ascii="Meta IGM" w:hAnsi="Meta IGM" w:cs="Calibri"/>
        </w:rPr>
      </w:pPr>
      <w:r>
        <w:rPr>
          <w:rFonts w:ascii="Meta IGM" w:hAnsi="Meta IGM" w:cs="Calibri"/>
        </w:rPr>
        <w:t>Liebe Kolleginnen, liebe Kollegen,</w:t>
      </w:r>
    </w:p>
    <w:p w14:paraId="5BA19A90" w14:textId="77777777" w:rsidR="00740CB7" w:rsidRPr="00740CB7" w:rsidRDefault="00740CB7" w:rsidP="00E06794">
      <w:pPr>
        <w:spacing w:line="276" w:lineRule="auto"/>
        <w:rPr>
          <w:rFonts w:ascii="Meta IGM" w:hAnsi="Meta IGM" w:cs="Calibri"/>
          <w:sz w:val="16"/>
          <w:szCs w:val="16"/>
        </w:rPr>
      </w:pPr>
    </w:p>
    <w:p w14:paraId="256D20E8" w14:textId="5B5FE2D4" w:rsidR="00F64570" w:rsidRPr="00E06794" w:rsidRDefault="00BE702C" w:rsidP="00E06794">
      <w:pPr>
        <w:spacing w:line="276" w:lineRule="auto"/>
        <w:rPr>
          <w:rFonts w:ascii="Meta IGM" w:hAnsi="Meta IGM" w:cs="Calibri"/>
        </w:rPr>
      </w:pPr>
      <w:r w:rsidRPr="00E06794">
        <w:rPr>
          <w:rFonts w:ascii="Meta IGM" w:hAnsi="Meta IGM" w:cs="Calibri"/>
          <w:noProof/>
        </w:rPr>
        <w:drawing>
          <wp:anchor distT="0" distB="0" distL="114300" distR="114300" simplePos="0" relativeHeight="251659776" behindDoc="1" locked="0" layoutInCell="1" allowOverlap="1" wp14:anchorId="3B6345C7" wp14:editId="672D7543">
            <wp:simplePos x="0" y="0"/>
            <wp:positionH relativeFrom="margin">
              <wp:posOffset>-635</wp:posOffset>
            </wp:positionH>
            <wp:positionV relativeFrom="paragraph">
              <wp:posOffset>463550</wp:posOffset>
            </wp:positionV>
            <wp:extent cx="2103120" cy="2121535"/>
            <wp:effectExtent l="0" t="0" r="0" b="0"/>
            <wp:wrapTight wrapText="bothSides">
              <wp:wrapPolygon edited="0">
                <wp:start x="0" y="0"/>
                <wp:lineTo x="0" y="21335"/>
                <wp:lineTo x="21326" y="21335"/>
                <wp:lineTo x="21326" y="0"/>
                <wp:lineTo x="0" y="0"/>
              </wp:wrapPolygon>
            </wp:wrapTight>
            <wp:docPr id="1150655042" name="Grafik 1" descr="Ein Bild, das Person, Menschliches Gesicht, Kleidung, Stoff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0655042" name="Grafik 1" descr="Ein Bild, das Person, Menschliches Gesicht, Kleidung, Stoff enthält.&#10;&#10;Automatisch generierte Beschreibu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3120" cy="21215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Meta IGM" w:hAnsi="Meta IGM" w:cs="Calibri"/>
        </w:rPr>
        <w:t>A</w:t>
      </w:r>
      <w:r w:rsidR="00F64570" w:rsidRPr="00E06794">
        <w:rPr>
          <w:rFonts w:ascii="Meta IGM" w:hAnsi="Meta IGM" w:cs="Calibri"/>
        </w:rPr>
        <w:t xml:space="preserve">m </w:t>
      </w:r>
      <w:r w:rsidR="00E86D6D" w:rsidRPr="00E06794">
        <w:rPr>
          <w:rFonts w:ascii="Meta IGM" w:hAnsi="Meta IGM" w:cs="Calibri"/>
        </w:rPr>
        <w:t>1.</w:t>
      </w:r>
      <w:r w:rsidR="00E702A1" w:rsidRPr="00E06794">
        <w:rPr>
          <w:rFonts w:ascii="Meta IGM" w:hAnsi="Meta IGM" w:cs="Calibri"/>
        </w:rPr>
        <w:t xml:space="preserve"> Mai </w:t>
      </w:r>
      <w:r>
        <w:rPr>
          <w:rFonts w:ascii="Meta IGM" w:hAnsi="Meta IGM" w:cs="Calibri"/>
        </w:rPr>
        <w:t xml:space="preserve">2024 </w:t>
      </w:r>
      <w:r w:rsidR="00E702A1" w:rsidRPr="00E06794">
        <w:rPr>
          <w:rFonts w:ascii="Meta IGM" w:hAnsi="Meta IGM" w:cs="Calibri"/>
        </w:rPr>
        <w:t xml:space="preserve">haben sich viele Kolleginnen und Kollegen im Rahmen der Postkartenaktion der IG Metall für die Freiheit </w:t>
      </w:r>
      <w:r w:rsidR="00E702A1" w:rsidRPr="00BE702C">
        <w:rPr>
          <w:rFonts w:ascii="Meta IGM" w:hAnsi="Meta IGM" w:cs="Calibri"/>
        </w:rPr>
        <w:t>von</w:t>
      </w:r>
      <w:r w:rsidR="00E702A1" w:rsidRPr="00E06794">
        <w:rPr>
          <w:rFonts w:ascii="Meta IGM" w:hAnsi="Meta IGM" w:cs="Calibri"/>
          <w:b/>
          <w:bCs/>
        </w:rPr>
        <w:t xml:space="preserve"> Palina Sharenda-Panasiuk</w:t>
      </w:r>
      <w:r w:rsidR="00E702A1" w:rsidRPr="00E06794">
        <w:rPr>
          <w:rFonts w:ascii="Meta IGM" w:hAnsi="Meta IGM" w:cs="Calibri"/>
        </w:rPr>
        <w:t xml:space="preserve"> eingesetzt.</w:t>
      </w:r>
      <w:r w:rsidR="00F64570" w:rsidRPr="00E06794">
        <w:rPr>
          <w:rFonts w:ascii="Meta IGM" w:hAnsi="Meta IGM" w:cs="Calibri"/>
        </w:rPr>
        <w:t xml:space="preserve"> Sie gehört zu den unabhängigen Gewerkschafterinnen und Gewerkschaftern in </w:t>
      </w:r>
      <w:r w:rsidR="00F64570" w:rsidRPr="00BE702C">
        <w:rPr>
          <w:rFonts w:ascii="Meta IGM" w:hAnsi="Meta IGM" w:cs="Calibri"/>
        </w:rPr>
        <w:t>Belarus</w:t>
      </w:r>
      <w:r w:rsidR="00F64570" w:rsidRPr="00E06794">
        <w:rPr>
          <w:rFonts w:ascii="Meta IGM" w:hAnsi="Meta IGM" w:cs="Calibri"/>
        </w:rPr>
        <w:t xml:space="preserve">, die 2020 </w:t>
      </w:r>
      <w:r w:rsidR="00E212BE" w:rsidRPr="00E06794">
        <w:rPr>
          <w:rFonts w:ascii="Meta IGM" w:hAnsi="Meta IGM" w:cs="Calibri"/>
        </w:rPr>
        <w:t xml:space="preserve">Streiks </w:t>
      </w:r>
      <w:r w:rsidR="00F64570" w:rsidRPr="00E06794">
        <w:rPr>
          <w:rFonts w:ascii="Meta IGM" w:hAnsi="Meta IGM" w:cs="Calibri"/>
        </w:rPr>
        <w:t xml:space="preserve">gegen die Fälschung der Präsidentschaftswahlen </w:t>
      </w:r>
      <w:r w:rsidR="00E212BE" w:rsidRPr="00E06794">
        <w:rPr>
          <w:rFonts w:ascii="Meta IGM" w:hAnsi="Meta IGM" w:cs="Calibri"/>
        </w:rPr>
        <w:t>organisierten</w:t>
      </w:r>
      <w:r w:rsidR="00F64570" w:rsidRPr="00E06794">
        <w:rPr>
          <w:rFonts w:ascii="Meta IGM" w:hAnsi="Meta IGM" w:cs="Calibri"/>
        </w:rPr>
        <w:t xml:space="preserve">. </w:t>
      </w:r>
      <w:r>
        <w:rPr>
          <w:rFonts w:ascii="Meta IGM" w:hAnsi="Meta IGM" w:cs="Calibri"/>
        </w:rPr>
        <w:t>Da</w:t>
      </w:r>
      <w:r w:rsidR="008C01C1">
        <w:rPr>
          <w:rFonts w:ascii="Meta IGM" w:hAnsi="Meta IGM" w:cs="Calibri"/>
        </w:rPr>
        <w:t>für</w:t>
      </w:r>
      <w:r>
        <w:rPr>
          <w:rFonts w:ascii="Meta IGM" w:hAnsi="Meta IGM" w:cs="Calibri"/>
        </w:rPr>
        <w:t xml:space="preserve"> </w:t>
      </w:r>
      <w:r w:rsidR="00F64570" w:rsidRPr="00E06794">
        <w:rPr>
          <w:rFonts w:ascii="Meta IGM" w:hAnsi="Meta IGM" w:cs="Calibri"/>
        </w:rPr>
        <w:t xml:space="preserve">wurde </w:t>
      </w:r>
      <w:r>
        <w:rPr>
          <w:rFonts w:ascii="Meta IGM" w:hAnsi="Meta IGM" w:cs="Calibri"/>
        </w:rPr>
        <w:t xml:space="preserve">sie </w:t>
      </w:r>
      <w:r w:rsidR="00F64570" w:rsidRPr="00E06794">
        <w:rPr>
          <w:rFonts w:ascii="Meta IGM" w:hAnsi="Meta IGM" w:cs="Calibri"/>
        </w:rPr>
        <w:t xml:space="preserve">zunächst zu zwei Jahren Gefängnis verurteilt, dann zweimal zu einem weiteren Jahr. Und jetzt, als sie eigentlich hätte entlassen werden </w:t>
      </w:r>
      <w:r>
        <w:rPr>
          <w:rFonts w:ascii="Meta IGM" w:hAnsi="Meta IGM" w:cs="Calibri"/>
        </w:rPr>
        <w:t>müssen</w:t>
      </w:r>
      <w:r w:rsidR="00F64570" w:rsidRPr="00E06794">
        <w:rPr>
          <w:rFonts w:ascii="Meta IGM" w:hAnsi="Meta IGM" w:cs="Calibri"/>
        </w:rPr>
        <w:t xml:space="preserve">, hat </w:t>
      </w:r>
      <w:r>
        <w:rPr>
          <w:rFonts w:ascii="Meta IGM" w:hAnsi="Meta IGM" w:cs="Calibri"/>
        </w:rPr>
        <w:t>das Regime</w:t>
      </w:r>
      <w:r w:rsidR="00F64570" w:rsidRPr="00E06794">
        <w:rPr>
          <w:rFonts w:ascii="Meta IGM" w:hAnsi="Meta IGM" w:cs="Calibri"/>
        </w:rPr>
        <w:t xml:space="preserve"> einen weiteren </w:t>
      </w:r>
      <w:r w:rsidR="00B43F52" w:rsidRPr="00E06794">
        <w:rPr>
          <w:rFonts w:ascii="Meta IGM" w:hAnsi="Meta IGM" w:cs="Calibri"/>
        </w:rPr>
        <w:t>Prozess</w:t>
      </w:r>
      <w:r w:rsidR="00F64570" w:rsidRPr="00E06794">
        <w:rPr>
          <w:rFonts w:ascii="Meta IGM" w:hAnsi="Meta IGM" w:cs="Calibri"/>
        </w:rPr>
        <w:t xml:space="preserve"> gegen sie angestrengt und </w:t>
      </w:r>
      <w:r w:rsidR="008C01C1">
        <w:rPr>
          <w:rFonts w:ascii="Meta IGM" w:hAnsi="Meta IGM" w:cs="Calibri"/>
        </w:rPr>
        <w:t>kerkert</w:t>
      </w:r>
      <w:r w:rsidR="00F64570" w:rsidRPr="00E06794">
        <w:rPr>
          <w:rFonts w:ascii="Meta IGM" w:hAnsi="Meta IGM" w:cs="Calibri"/>
        </w:rPr>
        <w:t xml:space="preserve"> sie weiter </w:t>
      </w:r>
      <w:r w:rsidR="008C01C1">
        <w:rPr>
          <w:rFonts w:ascii="Meta IGM" w:hAnsi="Meta IGM" w:cs="Calibri"/>
        </w:rPr>
        <w:t>e</w:t>
      </w:r>
      <w:r w:rsidR="00F64570" w:rsidRPr="00E06794">
        <w:rPr>
          <w:rFonts w:ascii="Meta IGM" w:hAnsi="Meta IGM" w:cs="Calibri"/>
        </w:rPr>
        <w:t>in.</w:t>
      </w:r>
    </w:p>
    <w:p w14:paraId="1D8E5269" w14:textId="2CF18E83" w:rsidR="00F64570" w:rsidRPr="00740CB7" w:rsidRDefault="00F64570" w:rsidP="00E06794">
      <w:pPr>
        <w:spacing w:line="276" w:lineRule="auto"/>
        <w:rPr>
          <w:rFonts w:ascii="Meta IGM" w:hAnsi="Meta IGM" w:cs="Calibri"/>
          <w:sz w:val="16"/>
          <w:szCs w:val="16"/>
        </w:rPr>
      </w:pPr>
    </w:p>
    <w:p w14:paraId="429D9086" w14:textId="6127F8FB" w:rsidR="00BE702C" w:rsidRPr="00091A44" w:rsidRDefault="00E702A1" w:rsidP="00BE702C">
      <w:pPr>
        <w:spacing w:line="276" w:lineRule="auto"/>
        <w:rPr>
          <w:rFonts w:ascii="Meta IGM" w:hAnsi="Meta IGM" w:cs="Calibri"/>
          <w:i/>
          <w:iCs/>
        </w:rPr>
      </w:pPr>
      <w:r w:rsidRPr="00E06794">
        <w:rPr>
          <w:rFonts w:ascii="Meta IGM" w:hAnsi="Meta IGM" w:cs="Calibri"/>
        </w:rPr>
        <w:t xml:space="preserve">Palina </w:t>
      </w:r>
      <w:r w:rsidR="001E77A5" w:rsidRPr="00E06794">
        <w:rPr>
          <w:rFonts w:ascii="Meta IGM" w:hAnsi="Meta IGM" w:cs="Calibri"/>
        </w:rPr>
        <w:t xml:space="preserve">ist schwer erkrankt und </w:t>
      </w:r>
      <w:r w:rsidRPr="00E06794">
        <w:rPr>
          <w:rFonts w:ascii="Meta IGM" w:hAnsi="Meta IGM" w:cs="Calibri"/>
        </w:rPr>
        <w:t xml:space="preserve">befindet sich in Lebensgefahr. </w:t>
      </w:r>
      <w:r w:rsidR="00BE702C" w:rsidRPr="00BE702C">
        <w:rPr>
          <w:rFonts w:ascii="Meta IGM" w:hAnsi="Meta IGM" w:cs="Calibri"/>
          <w:b/>
          <w:bCs/>
        </w:rPr>
        <w:t>Salidarnast</w:t>
      </w:r>
      <w:r w:rsidR="00BE702C" w:rsidRPr="00E06794">
        <w:rPr>
          <w:rFonts w:ascii="Meta IGM" w:hAnsi="Meta IGM" w:cs="Calibri"/>
        </w:rPr>
        <w:t>, die Vertretung der unabhängigen Gewerkschaftsbewegung von Belarus in Deutschland, schreibt auf ihrer Homepage (</w:t>
      </w:r>
      <w:hyperlink r:id="rId9" w:history="1">
        <w:r w:rsidR="00BE702C" w:rsidRPr="00E06794">
          <w:rPr>
            <w:rStyle w:val="Hyperlink"/>
            <w:rFonts w:ascii="Meta IGM" w:hAnsi="Meta IGM" w:cs="Calibri"/>
          </w:rPr>
          <w:t>https://www.salidarnast.info</w:t>
        </w:r>
      </w:hyperlink>
      <w:r w:rsidR="00BE702C" w:rsidRPr="00E06794">
        <w:rPr>
          <w:rFonts w:ascii="Meta IGM" w:hAnsi="Meta IGM" w:cs="Calibri"/>
        </w:rPr>
        <w:t>):</w:t>
      </w:r>
      <w:r w:rsidR="00BE702C" w:rsidRPr="00BE702C">
        <w:rPr>
          <w:rFonts w:ascii="Meta IGM" w:hAnsi="Meta IGM" w:cs="Calibri"/>
        </w:rPr>
        <w:t xml:space="preserve"> </w:t>
      </w:r>
      <w:r w:rsidR="00BE702C" w:rsidRPr="00091A44">
        <w:rPr>
          <w:rFonts w:ascii="Meta IGM" w:hAnsi="Meta IGM" w:cs="Calibri"/>
          <w:i/>
          <w:iCs/>
        </w:rPr>
        <w:t>„Die politische Gefangene und Gewerkschaftsaktivistin Palina Sharenda-Panasiuk leidet unter einer chronischen Entzündung der Bauchspeicheldrüse mittleren Schweregrades, eine ernsthafte Erkrankung, die in der Haft nur sehr schwer behandelt werden kann.</w:t>
      </w:r>
      <w:r w:rsidR="00740CB7">
        <w:rPr>
          <w:rFonts w:ascii="Meta IGM" w:hAnsi="Meta IGM" w:cs="Calibri"/>
          <w:i/>
          <w:iCs/>
        </w:rPr>
        <w:t>“</w:t>
      </w:r>
    </w:p>
    <w:p w14:paraId="200F25B7" w14:textId="77777777" w:rsidR="00091A44" w:rsidRPr="00740CB7" w:rsidRDefault="00091A44" w:rsidP="00BE702C">
      <w:pPr>
        <w:spacing w:line="276" w:lineRule="auto"/>
        <w:rPr>
          <w:rFonts w:ascii="Meta IGM" w:hAnsi="Meta IGM" w:cs="Calibri"/>
          <w:sz w:val="16"/>
          <w:szCs w:val="16"/>
        </w:rPr>
      </w:pPr>
    </w:p>
    <w:p w14:paraId="16A149E5" w14:textId="5A76F12D" w:rsidR="00BE702C" w:rsidRPr="00091A44" w:rsidRDefault="00BE702C" w:rsidP="00BE702C">
      <w:pPr>
        <w:spacing w:line="276" w:lineRule="auto"/>
        <w:rPr>
          <w:rFonts w:ascii="Meta IGM" w:hAnsi="Meta IGM" w:cs="Calibri"/>
          <w:i/>
          <w:iCs/>
        </w:rPr>
      </w:pPr>
      <w:r>
        <w:rPr>
          <w:rFonts w:ascii="Meta IGM" w:hAnsi="Meta IGM" w:cs="Calibri"/>
        </w:rPr>
        <w:t xml:space="preserve">Ihr Ehemann </w:t>
      </w:r>
      <w:r w:rsidRPr="00BE702C">
        <w:rPr>
          <w:rFonts w:ascii="Meta IGM" w:hAnsi="Meta IGM" w:cs="Calibri"/>
        </w:rPr>
        <w:t>Andrei Sharenda</w:t>
      </w:r>
      <w:r>
        <w:rPr>
          <w:rFonts w:ascii="Meta IGM" w:hAnsi="Meta IGM" w:cs="Calibri"/>
        </w:rPr>
        <w:t xml:space="preserve"> stellt fest: </w:t>
      </w:r>
      <w:r w:rsidRPr="00091A44">
        <w:rPr>
          <w:rFonts w:ascii="Meta IGM" w:hAnsi="Meta IGM" w:cs="Calibri"/>
          <w:i/>
          <w:iCs/>
        </w:rPr>
        <w:t>„Unter den Bedingungen, denen sie in der Haft ausgesetzt ist, ist sie gleichbedeutend mit der Todesstrafe.“</w:t>
      </w:r>
    </w:p>
    <w:p w14:paraId="449C8E17" w14:textId="41554D91" w:rsidR="00BE702C" w:rsidRPr="00740CB7" w:rsidRDefault="00BE702C" w:rsidP="00BE702C">
      <w:pPr>
        <w:spacing w:line="276" w:lineRule="auto"/>
        <w:rPr>
          <w:rFonts w:ascii="Meta IGM" w:hAnsi="Meta IGM" w:cs="Calibri"/>
          <w:sz w:val="16"/>
          <w:szCs w:val="16"/>
        </w:rPr>
      </w:pPr>
    </w:p>
    <w:p w14:paraId="3A2FBA9B" w14:textId="77777777" w:rsidR="00091A44" w:rsidRDefault="00091A44" w:rsidP="00E06794">
      <w:pPr>
        <w:spacing w:line="276" w:lineRule="auto"/>
        <w:rPr>
          <w:rFonts w:ascii="Meta IGM" w:hAnsi="Meta IGM" w:cs="Calibri"/>
          <w:b/>
          <w:bCs/>
        </w:rPr>
      </w:pPr>
      <w:r w:rsidRPr="00091A44">
        <w:rPr>
          <w:rFonts w:ascii="Meta IGM" w:hAnsi="Meta IGM" w:cs="Calibri"/>
          <w:b/>
          <w:bCs/>
        </w:rPr>
        <w:t>Die IG Metall appelliert an alle</w:t>
      </w:r>
      <w:r w:rsidR="00E702A1" w:rsidRPr="00091A44">
        <w:rPr>
          <w:rFonts w:ascii="Meta IGM" w:hAnsi="Meta IGM" w:cs="Calibri"/>
          <w:b/>
          <w:bCs/>
        </w:rPr>
        <w:t xml:space="preserve"> Kolleginnen und Kollegen: Lasst nicht locker. Setzt Euch weiter für </w:t>
      </w:r>
      <w:r w:rsidRPr="00091A44">
        <w:rPr>
          <w:rFonts w:ascii="Meta IGM" w:hAnsi="Meta IGM" w:cs="Calibri"/>
          <w:b/>
          <w:bCs/>
        </w:rPr>
        <w:t>Palinas</w:t>
      </w:r>
      <w:r w:rsidR="00E702A1" w:rsidRPr="00091A44">
        <w:rPr>
          <w:rFonts w:ascii="Meta IGM" w:hAnsi="Meta IGM" w:cs="Calibri"/>
          <w:b/>
          <w:bCs/>
        </w:rPr>
        <w:t xml:space="preserve"> Freiheit ein.</w:t>
      </w:r>
      <w:r w:rsidR="002E7426" w:rsidRPr="00E06794">
        <w:rPr>
          <w:rFonts w:ascii="Meta IGM" w:hAnsi="Meta IGM" w:cs="Calibri"/>
        </w:rPr>
        <w:t xml:space="preserve"> </w:t>
      </w:r>
    </w:p>
    <w:p w14:paraId="01AF0B7A" w14:textId="77777777" w:rsidR="00091A44" w:rsidRPr="00740CB7" w:rsidRDefault="00091A44" w:rsidP="00E06794">
      <w:pPr>
        <w:spacing w:line="276" w:lineRule="auto"/>
        <w:rPr>
          <w:rFonts w:ascii="Meta IGM" w:hAnsi="Meta IGM" w:cs="Calibri"/>
          <w:b/>
          <w:bCs/>
          <w:sz w:val="16"/>
          <w:szCs w:val="16"/>
        </w:rPr>
      </w:pPr>
    </w:p>
    <w:p w14:paraId="4EB2DC26" w14:textId="05E2BC18" w:rsidR="00091A44" w:rsidRDefault="00F64570" w:rsidP="00E06794">
      <w:pPr>
        <w:spacing w:line="276" w:lineRule="auto"/>
        <w:rPr>
          <w:rFonts w:ascii="Meta IGM" w:hAnsi="Meta IGM" w:cs="Calibri"/>
          <w:b/>
          <w:bCs/>
          <w:color w:val="000000"/>
          <w:kern w:val="0"/>
        </w:rPr>
      </w:pPr>
      <w:r w:rsidRPr="00E06794">
        <w:rPr>
          <w:rFonts w:ascii="Meta IGM" w:hAnsi="Meta IGM" w:cs="Calibri"/>
          <w:b/>
          <w:bCs/>
        </w:rPr>
        <w:t xml:space="preserve">Fordert mit </w:t>
      </w:r>
      <w:r w:rsidR="00091A44">
        <w:rPr>
          <w:rFonts w:ascii="Meta IGM" w:hAnsi="Meta IGM" w:cs="Calibri"/>
          <w:b/>
          <w:bCs/>
        </w:rPr>
        <w:t xml:space="preserve">Mails und Unterschriftensammlungen </w:t>
      </w:r>
      <w:r w:rsidRPr="00E06794">
        <w:rPr>
          <w:rFonts w:ascii="Meta IGM" w:hAnsi="Meta IGM" w:cs="Calibri"/>
          <w:b/>
          <w:bCs/>
        </w:rPr>
        <w:t xml:space="preserve">an die Botschaft von Belarus </w:t>
      </w:r>
      <w:bookmarkStart w:id="0" w:name="_Hlk174031032"/>
      <w:r w:rsidR="000905BF" w:rsidRPr="00E06794">
        <w:rPr>
          <w:rFonts w:ascii="Meta IGM" w:hAnsi="Meta IGM" w:cs="Calibri"/>
          <w:b/>
          <w:bCs/>
        </w:rPr>
        <w:t xml:space="preserve">die </w:t>
      </w:r>
      <w:r w:rsidR="001E77A5" w:rsidRPr="00E06794">
        <w:rPr>
          <w:rFonts w:ascii="Meta IGM" w:hAnsi="Meta IGM" w:cs="Calibri"/>
          <w:b/>
          <w:bCs/>
          <w:color w:val="000000"/>
          <w:kern w:val="0"/>
        </w:rPr>
        <w:t>sofortige umfassende medizinische Versorgung für Palina und ihre bedingungslose Freilassung</w:t>
      </w:r>
      <w:bookmarkEnd w:id="0"/>
      <w:r w:rsidR="00091A44">
        <w:rPr>
          <w:rFonts w:ascii="Meta IGM" w:hAnsi="Meta IGM" w:cs="Calibri"/>
          <w:b/>
          <w:bCs/>
          <w:color w:val="000000"/>
          <w:kern w:val="0"/>
        </w:rPr>
        <w:t>.</w:t>
      </w:r>
    </w:p>
    <w:p w14:paraId="2BE04C4E" w14:textId="77777777" w:rsidR="00091A44" w:rsidRPr="00740CB7" w:rsidRDefault="00091A44" w:rsidP="00E06794">
      <w:pPr>
        <w:spacing w:line="276" w:lineRule="auto"/>
        <w:rPr>
          <w:rFonts w:ascii="Meta IGM" w:hAnsi="Meta IGM" w:cs="Calibri"/>
          <w:b/>
          <w:bCs/>
          <w:color w:val="000000"/>
          <w:kern w:val="0"/>
          <w:sz w:val="16"/>
          <w:szCs w:val="16"/>
        </w:rPr>
      </w:pPr>
    </w:p>
    <w:p w14:paraId="53586A44" w14:textId="35FC77CC" w:rsidR="00E702A1" w:rsidRPr="00E06794" w:rsidRDefault="00E212BE" w:rsidP="00E06794">
      <w:pPr>
        <w:spacing w:line="276" w:lineRule="auto"/>
        <w:rPr>
          <w:rFonts w:ascii="Meta IGM" w:hAnsi="Meta IGM" w:cs="Calibri"/>
          <w:color w:val="000000"/>
          <w:kern w:val="0"/>
        </w:rPr>
      </w:pPr>
      <w:r w:rsidRPr="00E06794">
        <w:rPr>
          <w:rFonts w:ascii="Meta IGM" w:hAnsi="Meta IGM" w:cs="Calibri"/>
          <w:color w:val="000000"/>
          <w:kern w:val="0"/>
        </w:rPr>
        <w:t>Vorlage</w:t>
      </w:r>
      <w:r w:rsidR="00091A44">
        <w:rPr>
          <w:rFonts w:ascii="Meta IGM" w:hAnsi="Meta IGM" w:cs="Calibri"/>
          <w:color w:val="000000"/>
          <w:kern w:val="0"/>
        </w:rPr>
        <w:t>n</w:t>
      </w:r>
      <w:r w:rsidRPr="00E06794">
        <w:rPr>
          <w:rFonts w:ascii="Meta IGM" w:hAnsi="Meta IGM" w:cs="Calibri"/>
          <w:color w:val="000000"/>
          <w:kern w:val="0"/>
        </w:rPr>
        <w:t xml:space="preserve"> für </w:t>
      </w:r>
      <w:r w:rsidR="00091A44">
        <w:rPr>
          <w:rFonts w:ascii="Meta IGM" w:hAnsi="Meta IGM" w:cs="Calibri"/>
          <w:color w:val="000000"/>
          <w:kern w:val="0"/>
        </w:rPr>
        <w:t>Mail</w:t>
      </w:r>
      <w:r w:rsidRPr="00E06794">
        <w:rPr>
          <w:rFonts w:ascii="Meta IGM" w:hAnsi="Meta IGM" w:cs="Calibri"/>
          <w:color w:val="000000"/>
          <w:kern w:val="0"/>
        </w:rPr>
        <w:t xml:space="preserve"> und Unterschriftensammlung </w:t>
      </w:r>
      <w:r w:rsidR="00091A44">
        <w:rPr>
          <w:rFonts w:ascii="Meta IGM" w:hAnsi="Meta IGM" w:cs="Calibri"/>
          <w:color w:val="000000"/>
          <w:kern w:val="0"/>
        </w:rPr>
        <w:t>sind</w:t>
      </w:r>
      <w:r w:rsidRPr="00E06794">
        <w:rPr>
          <w:rFonts w:ascii="Meta IGM" w:hAnsi="Meta IGM" w:cs="Calibri"/>
          <w:color w:val="000000"/>
          <w:kern w:val="0"/>
        </w:rPr>
        <w:t xml:space="preserve"> beigefügt.</w:t>
      </w:r>
    </w:p>
    <w:p w14:paraId="26860260" w14:textId="77777777" w:rsidR="001E77A5" w:rsidRPr="00E06794" w:rsidRDefault="001E77A5" w:rsidP="00E06794">
      <w:pPr>
        <w:spacing w:line="276" w:lineRule="auto"/>
        <w:rPr>
          <w:rFonts w:ascii="Meta IGM" w:hAnsi="Meta IGM" w:cs="MetaIGM"/>
          <w:color w:val="000000"/>
          <w:kern w:val="0"/>
        </w:rPr>
      </w:pPr>
    </w:p>
    <w:p w14:paraId="54B70374" w14:textId="679AF585" w:rsidR="00BF5861" w:rsidRDefault="00A45924" w:rsidP="00E06794">
      <w:pPr>
        <w:spacing w:line="276" w:lineRule="auto"/>
        <w:rPr>
          <w:rFonts w:ascii="Meta IGM" w:hAnsi="Meta IGM" w:cs="Calibri"/>
        </w:rPr>
      </w:pPr>
      <w:r>
        <w:rPr>
          <w:rFonts w:ascii="Meta IGM" w:hAnsi="Meta IGM" w:cs="Calibri"/>
        </w:rPr>
        <w:t>Vielen Dank!</w:t>
      </w:r>
    </w:p>
    <w:p w14:paraId="5F5C0803" w14:textId="04D79E16" w:rsidR="00A45924" w:rsidRPr="00E06794" w:rsidRDefault="00A45924" w:rsidP="00A45924">
      <w:pPr>
        <w:rPr>
          <w:rFonts w:ascii="Meta IGM" w:hAnsi="Meta IGM" w:cs="Calibri"/>
        </w:rPr>
      </w:pPr>
      <w:r>
        <w:rPr>
          <w:rFonts w:ascii="Meta IGM" w:hAnsi="Meta IGM" w:cs="Calibri"/>
        </w:rPr>
        <w:t>Jürgen Kerner</w:t>
      </w:r>
      <w:r>
        <w:rPr>
          <w:rFonts w:ascii="Meta IGM" w:hAnsi="Meta IGM" w:cs="Calibri"/>
        </w:rPr>
        <w:br/>
        <w:t>Zweiter Vorsitzender</w:t>
      </w:r>
    </w:p>
    <w:sectPr w:rsidR="00A45924" w:rsidRPr="00E06794">
      <w:headerReference w:type="default" r:id="rId10"/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7FFF81" w14:textId="77777777" w:rsidR="00BE702C" w:rsidRDefault="00BE702C" w:rsidP="00BE702C">
      <w:r>
        <w:separator/>
      </w:r>
    </w:p>
  </w:endnote>
  <w:endnote w:type="continuationSeparator" w:id="0">
    <w:p w14:paraId="21D3C617" w14:textId="77777777" w:rsidR="00BE702C" w:rsidRDefault="00BE702C" w:rsidP="00BE70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eta IGM">
    <w:panose1 w:val="02000503040000020004"/>
    <w:charset w:val="00"/>
    <w:family w:val="auto"/>
    <w:pitch w:val="variable"/>
    <w:sig w:usb0="A00002FF" w:usb1="5000207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etaIGM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37BFA6" w14:textId="09399D42" w:rsidR="00091A44" w:rsidRDefault="00091A44">
    <w:pPr>
      <w:pStyle w:val="Fuzeile"/>
    </w:pPr>
    <w:r>
      <w:rPr>
        <w:noProof/>
        <w:color w:val="000000"/>
      </w:rPr>
      <w:drawing>
        <wp:inline distT="0" distB="0" distL="0" distR="0" wp14:anchorId="0252A4C4" wp14:editId="69662B9F">
          <wp:extent cx="5524500" cy="1235710"/>
          <wp:effectExtent l="0" t="0" r="0" b="2540"/>
          <wp:docPr id="1" name="image4.png" descr="Ein Bild, das Text, Logo, Schrift, Screenshot enthält.&#10;&#10;Automatisch generierte Beschreibu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4.png" descr="Ein Bild, das Text, Logo, Schrift, Screenshot enthält.&#10;&#10;Automatisch generierte Beschreibu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526288" cy="12361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A1D244" w14:textId="77777777" w:rsidR="00BE702C" w:rsidRDefault="00BE702C" w:rsidP="00BE702C">
      <w:r>
        <w:separator/>
      </w:r>
    </w:p>
  </w:footnote>
  <w:footnote w:type="continuationSeparator" w:id="0">
    <w:p w14:paraId="795A5F69" w14:textId="77777777" w:rsidR="00BE702C" w:rsidRDefault="00BE702C" w:rsidP="00BE70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E4E907" w14:textId="0FA99249" w:rsidR="00BE702C" w:rsidRDefault="00BE702C">
    <w:pPr>
      <w:pStyle w:val="Kopfzeile"/>
    </w:pPr>
    <w:r>
      <w:rPr>
        <w:noProof/>
      </w:rPr>
      <w:drawing>
        <wp:anchor distT="0" distB="0" distL="114300" distR="114300" simplePos="0" relativeHeight="251660800" behindDoc="0" locked="0" layoutInCell="1" hidden="0" allowOverlap="1" wp14:anchorId="113C5A87" wp14:editId="29125887">
          <wp:simplePos x="0" y="0"/>
          <wp:positionH relativeFrom="column">
            <wp:posOffset>5463540</wp:posOffset>
          </wp:positionH>
          <wp:positionV relativeFrom="paragraph">
            <wp:posOffset>-168275</wp:posOffset>
          </wp:positionV>
          <wp:extent cx="826935" cy="803082"/>
          <wp:effectExtent l="0" t="0" r="0" b="0"/>
          <wp:wrapNone/>
          <wp:docPr id="4" name="image2.png" descr="Ein Bild, das Symbol, Schrift, rot, Karminrot enthält.&#10;&#10;Automatisch generierte Beschreibu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 descr="Ein Bild, das Symbol, Schrift, rot, Karminrot enthält.&#10;&#10;Automatisch generierte Beschreibu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26935" cy="80308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740CB7">
      <w:t>Jürgen Kerner</w:t>
    </w:r>
    <w:r w:rsidR="00740CB7">
      <w:br/>
      <w:t>Zweiter Vorsitzender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821128"/>
    <w:multiLevelType w:val="hybridMultilevel"/>
    <w:tmpl w:val="D86C36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32210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861"/>
    <w:rsid w:val="000220CF"/>
    <w:rsid w:val="000905BF"/>
    <w:rsid w:val="00091A44"/>
    <w:rsid w:val="00113C9E"/>
    <w:rsid w:val="00175788"/>
    <w:rsid w:val="001B6B29"/>
    <w:rsid w:val="001E77A5"/>
    <w:rsid w:val="00283C23"/>
    <w:rsid w:val="002E7426"/>
    <w:rsid w:val="002F4DC3"/>
    <w:rsid w:val="004D3A1C"/>
    <w:rsid w:val="005A3037"/>
    <w:rsid w:val="00615D15"/>
    <w:rsid w:val="00644A2D"/>
    <w:rsid w:val="006827B6"/>
    <w:rsid w:val="00693FDD"/>
    <w:rsid w:val="006F095F"/>
    <w:rsid w:val="00740CB7"/>
    <w:rsid w:val="008C01C1"/>
    <w:rsid w:val="009042A7"/>
    <w:rsid w:val="00914112"/>
    <w:rsid w:val="00933691"/>
    <w:rsid w:val="00982A91"/>
    <w:rsid w:val="009C0355"/>
    <w:rsid w:val="009F4E26"/>
    <w:rsid w:val="00A45924"/>
    <w:rsid w:val="00A57942"/>
    <w:rsid w:val="00AB2908"/>
    <w:rsid w:val="00AB5899"/>
    <w:rsid w:val="00B059FB"/>
    <w:rsid w:val="00B21E79"/>
    <w:rsid w:val="00B2341D"/>
    <w:rsid w:val="00B43F42"/>
    <w:rsid w:val="00B43F52"/>
    <w:rsid w:val="00B5088E"/>
    <w:rsid w:val="00BE702C"/>
    <w:rsid w:val="00BF5861"/>
    <w:rsid w:val="00C002C5"/>
    <w:rsid w:val="00C524E7"/>
    <w:rsid w:val="00C63348"/>
    <w:rsid w:val="00CB70C5"/>
    <w:rsid w:val="00CF399A"/>
    <w:rsid w:val="00D36C9A"/>
    <w:rsid w:val="00E06794"/>
    <w:rsid w:val="00E139CC"/>
    <w:rsid w:val="00E212BE"/>
    <w:rsid w:val="00E702A1"/>
    <w:rsid w:val="00E86D6D"/>
    <w:rsid w:val="00E96C2E"/>
    <w:rsid w:val="00EF6A12"/>
    <w:rsid w:val="00F45EFA"/>
    <w:rsid w:val="00F64570"/>
    <w:rsid w:val="00F85AA1"/>
    <w:rsid w:val="00FC0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914513"/>
  <w15:chartTrackingRefBased/>
  <w15:docId w15:val="{5F2BB845-B16C-41B1-907C-E69485E67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BF586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BF586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BF586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BF586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BF586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BF586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BF586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BF586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BF586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2">
    <w:name w:val="Formatvorlage2"/>
    <w:basedOn w:val="KeinLeerraum"/>
    <w:link w:val="Formatvorlage2Zchn"/>
    <w:autoRedefine/>
    <w:qFormat/>
    <w:rsid w:val="00CB70C5"/>
    <w:rPr>
      <w:sz w:val="18"/>
      <w:szCs w:val="18"/>
    </w:rPr>
  </w:style>
  <w:style w:type="character" w:customStyle="1" w:styleId="Formatvorlage2Zchn">
    <w:name w:val="Formatvorlage2 Zchn"/>
    <w:basedOn w:val="Absatz-Standardschriftart"/>
    <w:link w:val="Formatvorlage2"/>
    <w:rsid w:val="00CB70C5"/>
    <w:rPr>
      <w:sz w:val="18"/>
      <w:szCs w:val="18"/>
    </w:rPr>
  </w:style>
  <w:style w:type="paragraph" w:styleId="KeinLeerraum">
    <w:name w:val="No Spacing"/>
    <w:uiPriority w:val="1"/>
    <w:qFormat/>
    <w:rsid w:val="00FC0EEF"/>
  </w:style>
  <w:style w:type="paragraph" w:customStyle="1" w:styleId="Formatvorlage3">
    <w:name w:val="Formatvorlage3"/>
    <w:basedOn w:val="Formatvorlage2"/>
    <w:link w:val="Formatvorlage3Zchn"/>
    <w:autoRedefine/>
    <w:qFormat/>
    <w:rsid w:val="00B5088E"/>
  </w:style>
  <w:style w:type="character" w:customStyle="1" w:styleId="Formatvorlage3Zchn">
    <w:name w:val="Formatvorlage3 Zchn"/>
    <w:basedOn w:val="Absatz-Standardschriftart"/>
    <w:link w:val="Formatvorlage3"/>
    <w:rsid w:val="00B5088E"/>
    <w:rPr>
      <w:sz w:val="18"/>
      <w:szCs w:val="18"/>
    </w:rPr>
  </w:style>
  <w:style w:type="paragraph" w:customStyle="1" w:styleId="Formatvorlage1">
    <w:name w:val="Formatvorlage1"/>
    <w:basedOn w:val="KeinLeerraum"/>
    <w:link w:val="Formatvorlage1Zchn"/>
    <w:autoRedefine/>
    <w:qFormat/>
    <w:rsid w:val="00615D15"/>
    <w:rPr>
      <w:sz w:val="18"/>
      <w:szCs w:val="18"/>
    </w:rPr>
  </w:style>
  <w:style w:type="character" w:customStyle="1" w:styleId="Formatvorlage1Zchn">
    <w:name w:val="Formatvorlage1 Zchn"/>
    <w:basedOn w:val="Formatvorlage3Zchn"/>
    <w:link w:val="Formatvorlage1"/>
    <w:rsid w:val="00615D15"/>
    <w:rPr>
      <w:sz w:val="18"/>
      <w:szCs w:val="1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BF586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BF586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F586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BF5861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BF5861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BF5861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BF5861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BF5861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BF5861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BF586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BF58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F586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F586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BF586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BF5861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BF5861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BF5861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BF586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F5861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BF5861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BF5861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F5861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BE702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E702C"/>
  </w:style>
  <w:style w:type="paragraph" w:styleId="Fuzeile">
    <w:name w:val="footer"/>
    <w:basedOn w:val="Standard"/>
    <w:link w:val="FuzeileZchn"/>
    <w:uiPriority w:val="99"/>
    <w:unhideWhenUsed/>
    <w:rsid w:val="00BE702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E70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salidarnast.info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1C2B6C-34C4-46BD-9C8E-A3CBA368E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Ulrich Breitbach</dc:creator>
  <cp:keywords/>
  <dc:description/>
  <cp:lastModifiedBy>Bühl, Jürgen</cp:lastModifiedBy>
  <cp:revision>4</cp:revision>
  <dcterms:created xsi:type="dcterms:W3CDTF">2024-08-21T13:37:00Z</dcterms:created>
  <dcterms:modified xsi:type="dcterms:W3CDTF">2024-08-22T06:51:00Z</dcterms:modified>
</cp:coreProperties>
</file>